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98" w:rsidRDefault="00481298" w:rsidP="00481298">
      <w:pPr>
        <w:tabs>
          <w:tab w:val="left" w:pos="11199"/>
        </w:tabs>
        <w:spacing w:after="0"/>
        <w:ind w:left="5760"/>
        <w:jc w:val="center"/>
        <w:rPr>
          <w:sz w:val="18"/>
          <w:szCs w:val="18"/>
        </w:rPr>
      </w:pPr>
      <w:r>
        <w:rPr>
          <w:sz w:val="20"/>
        </w:rPr>
        <w:t xml:space="preserve">                                                                    </w:t>
      </w:r>
      <w:r>
        <w:rPr>
          <w:sz w:val="18"/>
          <w:szCs w:val="18"/>
        </w:rPr>
        <w:t xml:space="preserve">Приложение </w:t>
      </w:r>
    </w:p>
    <w:p w:rsidR="00481298" w:rsidRDefault="00481298" w:rsidP="00481298">
      <w:pPr>
        <w:spacing w:after="0"/>
        <w:ind w:left="5760"/>
        <w:jc w:val="center"/>
        <w:rPr>
          <w:sz w:val="18"/>
          <w:szCs w:val="18"/>
        </w:rPr>
      </w:pPr>
      <w:r>
        <w:rPr>
          <w:sz w:val="18"/>
          <w:szCs w:val="18"/>
        </w:rPr>
        <w:t xml:space="preserve">                                                                             к приказу </w:t>
      </w:r>
      <w:proofErr w:type="spellStart"/>
      <w:r>
        <w:rPr>
          <w:sz w:val="18"/>
          <w:szCs w:val="18"/>
        </w:rPr>
        <w:t>Роспотребнадзора</w:t>
      </w:r>
      <w:proofErr w:type="spellEnd"/>
    </w:p>
    <w:p w:rsidR="00481298" w:rsidRDefault="00481298" w:rsidP="00481298">
      <w:pPr>
        <w:tabs>
          <w:tab w:val="left" w:pos="8160"/>
        </w:tabs>
        <w:spacing w:after="0"/>
        <w:ind w:left="5760"/>
        <w:jc w:val="center"/>
        <w:rPr>
          <w:sz w:val="18"/>
          <w:szCs w:val="18"/>
        </w:rPr>
      </w:pPr>
      <w:r>
        <w:rPr>
          <w:sz w:val="18"/>
          <w:szCs w:val="18"/>
        </w:rPr>
        <w:t xml:space="preserve">                                                    </w:t>
      </w:r>
      <w:r>
        <w:rPr>
          <w:sz w:val="18"/>
          <w:szCs w:val="18"/>
          <w:lang w:val="en-US"/>
        </w:rPr>
        <w:t xml:space="preserve">              </w:t>
      </w:r>
      <w:r>
        <w:rPr>
          <w:sz w:val="18"/>
          <w:szCs w:val="18"/>
        </w:rPr>
        <w:t>от  04.10.2010    № 356</w:t>
      </w:r>
    </w:p>
    <w:tbl>
      <w:tblPr>
        <w:tblW w:w="0" w:type="auto"/>
        <w:tblInd w:w="2198"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056"/>
      </w:tblGrid>
      <w:tr w:rsidR="00481298" w:rsidTr="00481298">
        <w:tc>
          <w:tcPr>
            <w:tcW w:w="11056" w:type="dxa"/>
            <w:tcBorders>
              <w:top w:val="single" w:sz="12" w:space="0" w:color="auto"/>
              <w:left w:val="single" w:sz="12" w:space="0" w:color="auto"/>
              <w:bottom w:val="single" w:sz="12" w:space="0" w:color="auto"/>
              <w:right w:val="single" w:sz="12" w:space="0" w:color="auto"/>
            </w:tcBorders>
            <w:vAlign w:val="center"/>
            <w:hideMark/>
          </w:tcPr>
          <w:p w:rsidR="00481298" w:rsidRDefault="00A5040D">
            <w:pPr>
              <w:pStyle w:val="1"/>
              <w:spacing w:line="276" w:lineRule="auto"/>
            </w:pPr>
            <w:r>
              <w:pict>
                <v:rect id="_x0000_s1027" style="position:absolute;left:0;text-align:left;margin-left:-102.3pt;margin-top:-4.85pt;width:763.25pt;height:144.05pt;z-index:-251659776" filled="f" stroked="f">
                  <v:textbox inset="1pt,1pt,1pt,1pt">
                    <w:txbxContent>
                      <w:p w:rsidR="00481298" w:rsidRDefault="00481298" w:rsidP="00481298">
                        <w:pPr>
                          <w:rPr>
                            <w:b/>
                            <w:i/>
                          </w:rPr>
                        </w:pPr>
                      </w:p>
                    </w:txbxContent>
                  </v:textbox>
                </v:rect>
              </w:pict>
            </w:r>
            <w:r w:rsidR="00481298">
              <w:t>ФЕДЕРАЛЬНОЕ СТАТИСТИЧЕСКОЕ НАБЛЮДЕНИЕ</w:t>
            </w:r>
          </w:p>
        </w:tc>
      </w:tr>
    </w:tbl>
    <w:p w:rsidR="00481298" w:rsidRDefault="00481298" w:rsidP="00481298">
      <w:pPr>
        <w:spacing w:before="120" w:line="254" w:lineRule="auto"/>
        <w:ind w:left="119" w:firstLine="499"/>
        <w:rPr>
          <w:sz w:val="6"/>
          <w:szCs w:val="6"/>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332"/>
      </w:tblGrid>
      <w:tr w:rsidR="00481298" w:rsidTr="00481298">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481298" w:rsidRDefault="00481298">
            <w:pPr>
              <w:spacing w:line="254" w:lineRule="auto"/>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481298" w:rsidRDefault="00481298" w:rsidP="00481298">
      <w:pPr>
        <w:spacing w:before="120" w:line="254" w:lineRule="auto"/>
        <w:ind w:left="119" w:firstLine="499"/>
        <w:rPr>
          <w:sz w:val="6"/>
          <w:szCs w:val="6"/>
        </w:rPr>
      </w:pPr>
    </w:p>
    <w:tbl>
      <w:tblPr>
        <w:tblW w:w="0" w:type="auto"/>
        <w:tblInd w:w="233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9"/>
      </w:tblGrid>
      <w:tr w:rsidR="00481298" w:rsidTr="00481298">
        <w:tc>
          <w:tcPr>
            <w:tcW w:w="11199" w:type="dxa"/>
            <w:tcBorders>
              <w:top w:val="single" w:sz="12" w:space="0" w:color="auto"/>
              <w:left w:val="single" w:sz="12" w:space="0" w:color="auto"/>
              <w:bottom w:val="single" w:sz="12" w:space="0" w:color="auto"/>
              <w:right w:val="single" w:sz="12" w:space="0" w:color="auto"/>
            </w:tcBorders>
            <w:hideMark/>
          </w:tcPr>
          <w:p w:rsidR="00481298" w:rsidRDefault="00481298">
            <w:pPr>
              <w:jc w:val="center"/>
              <w:rPr>
                <w:sz w:val="20"/>
              </w:rPr>
            </w:pPr>
            <w:r>
              <w:rPr>
                <w:sz w:val="20"/>
              </w:rPr>
              <w:t>ВОЗМОЖНО ПРЕДОСТАВЛЕНИЕ В ЭЛЕКТРОННОМ ВИДЕ</w:t>
            </w:r>
          </w:p>
        </w:tc>
      </w:tr>
    </w:tbl>
    <w:p w:rsidR="00481298" w:rsidRDefault="00481298" w:rsidP="00481298">
      <w:pPr>
        <w:spacing w:before="120" w:line="254" w:lineRule="auto"/>
        <w:ind w:left="119" w:firstLine="499"/>
        <w:rPr>
          <w:sz w:val="6"/>
          <w:szCs w:val="6"/>
        </w:rPr>
      </w:pPr>
    </w:p>
    <w:tbl>
      <w:tblPr>
        <w:tblW w:w="0" w:type="auto"/>
        <w:tblInd w:w="780" w:type="dxa"/>
        <w:tblLayout w:type="fixed"/>
        <w:tblCellMar>
          <w:left w:w="71" w:type="dxa"/>
          <w:right w:w="71" w:type="dxa"/>
        </w:tblCellMar>
        <w:tblLook w:val="04A0"/>
      </w:tblPr>
      <w:tblGrid>
        <w:gridCol w:w="1418"/>
        <w:gridCol w:w="11577"/>
        <w:gridCol w:w="1180"/>
      </w:tblGrid>
      <w:tr w:rsidR="00481298" w:rsidTr="00481298">
        <w:tc>
          <w:tcPr>
            <w:tcW w:w="1418" w:type="dxa"/>
          </w:tcPr>
          <w:p w:rsidR="00481298" w:rsidRDefault="00481298">
            <w:pPr>
              <w:jc w:val="center"/>
              <w:rPr>
                <w:sz w:val="20"/>
              </w:rPr>
            </w:pPr>
          </w:p>
        </w:tc>
        <w:tc>
          <w:tcPr>
            <w:tcW w:w="11577" w:type="dxa"/>
            <w:tcBorders>
              <w:top w:val="single" w:sz="12" w:space="0" w:color="auto"/>
              <w:left w:val="single" w:sz="12" w:space="0" w:color="auto"/>
              <w:bottom w:val="single" w:sz="12" w:space="0" w:color="auto"/>
              <w:right w:val="single" w:sz="12" w:space="0" w:color="auto"/>
            </w:tcBorders>
            <w:shd w:val="pct5" w:color="auto" w:fill="auto"/>
            <w:hideMark/>
          </w:tcPr>
          <w:p w:rsidR="00481298" w:rsidRDefault="00A5040D">
            <w:pPr>
              <w:jc w:val="center"/>
              <w:rPr>
                <w:sz w:val="20"/>
              </w:rPr>
            </w:pPr>
            <w:r>
              <w:rPr>
                <w:sz w:val="20"/>
              </w:rPr>
              <w:fldChar w:fldCharType="begin"/>
            </w:r>
            <w:r w:rsidR="00481298">
              <w:rPr>
                <w:sz w:val="20"/>
              </w:rPr>
              <w:instrText xml:space="preserve"> </w:instrText>
            </w:r>
            <w:r w:rsidR="00481298">
              <w:rPr>
                <w:sz w:val="20"/>
                <w:lang w:val="en-US"/>
              </w:rPr>
              <w:instrText>INCLUDETEXT</w:instrText>
            </w:r>
            <w:r w:rsidR="00481298">
              <w:rPr>
                <w:sz w:val="20"/>
              </w:rPr>
              <w:instrText xml:space="preserve"> "</w:instrText>
            </w:r>
            <w:r w:rsidR="00481298">
              <w:rPr>
                <w:sz w:val="20"/>
                <w:lang w:val="en-US"/>
              </w:rPr>
              <w:instrText>c</w:instrText>
            </w:r>
            <w:r w:rsidR="00481298">
              <w:rPr>
                <w:sz w:val="20"/>
              </w:rPr>
              <w:instrText>:\\</w:instrText>
            </w:r>
            <w:r w:rsidR="00481298">
              <w:rPr>
                <w:sz w:val="20"/>
                <w:lang w:val="en-US"/>
              </w:rPr>
              <w:instrText>access</w:instrText>
            </w:r>
            <w:r w:rsidR="00481298">
              <w:rPr>
                <w:sz w:val="20"/>
              </w:rPr>
              <w:instrText>20\\</w:instrText>
            </w:r>
            <w:r w:rsidR="00481298">
              <w:rPr>
                <w:sz w:val="20"/>
                <w:lang w:val="en-US"/>
              </w:rPr>
              <w:instrText>kformp</w:instrText>
            </w:r>
            <w:r w:rsidR="00481298">
              <w:rPr>
                <w:sz w:val="20"/>
              </w:rPr>
              <w:instrText>\\</w:instrText>
            </w:r>
            <w:r w:rsidR="00481298">
              <w:rPr>
                <w:sz w:val="20"/>
                <w:lang w:val="en-US"/>
              </w:rPr>
              <w:instrText>name</w:instrText>
            </w:r>
            <w:r w:rsidR="00481298">
              <w:rPr>
                <w:sz w:val="20"/>
              </w:rPr>
              <w:instrText>.</w:instrText>
            </w:r>
            <w:r w:rsidR="00481298">
              <w:rPr>
                <w:sz w:val="20"/>
                <w:lang w:val="en-US"/>
              </w:rPr>
              <w:instrText>txt</w:instrText>
            </w:r>
            <w:r w:rsidR="00481298">
              <w:rPr>
                <w:sz w:val="20"/>
              </w:rPr>
              <w:instrText xml:space="preserve">" \* </w:instrText>
            </w:r>
            <w:r w:rsidR="00481298">
              <w:rPr>
                <w:sz w:val="20"/>
                <w:lang w:val="en-US"/>
              </w:rPr>
              <w:instrText xml:space="preserve">MERGEFORMAT </w:instrText>
            </w:r>
            <w:r>
              <w:rPr>
                <w:sz w:val="20"/>
              </w:rPr>
              <w:fldChar w:fldCharType="separate"/>
            </w:r>
            <w:r w:rsidR="00481298">
              <w:rPr>
                <w:sz w:val="20"/>
              </w:rPr>
              <w:t xml:space="preserve"> СВЕДЕНИЯ ОБ ОСУЩЕСТВЛЕНИИ ГОСУДАРСТВЕННОГО КОНТРОЛЯ (НАДЗОРА) И МУНИЦИПАЛЬНОГО КОНТРОЛЯ</w:t>
            </w:r>
          </w:p>
          <w:p w:rsidR="00481298" w:rsidRDefault="00B134A0">
            <w:pPr>
              <w:jc w:val="center"/>
              <w:rPr>
                <w:sz w:val="20"/>
              </w:rPr>
            </w:pPr>
            <w:r>
              <w:rPr>
                <w:sz w:val="20"/>
              </w:rPr>
              <w:t>за  2</w:t>
            </w:r>
            <w:r w:rsidR="00481298">
              <w:rPr>
                <w:sz w:val="20"/>
              </w:rPr>
              <w:t xml:space="preserve"> квартал 2011 </w:t>
            </w:r>
            <w:r w:rsidR="00A5040D">
              <w:rPr>
                <w:sz w:val="20"/>
              </w:rPr>
              <w:fldChar w:fldCharType="end"/>
            </w:r>
            <w:r w:rsidR="00481298">
              <w:rPr>
                <w:sz w:val="20"/>
              </w:rPr>
              <w:t>г.</w:t>
            </w:r>
          </w:p>
          <w:p w:rsidR="00481298" w:rsidRDefault="00481298">
            <w:pPr>
              <w:ind w:right="624"/>
              <w:jc w:val="center"/>
              <w:rPr>
                <w:sz w:val="20"/>
              </w:rPr>
            </w:pPr>
            <w:r>
              <w:rPr>
                <w:sz w:val="20"/>
              </w:rPr>
              <w:t xml:space="preserve">                          (нарастающим итогом)</w:t>
            </w:r>
          </w:p>
        </w:tc>
        <w:tc>
          <w:tcPr>
            <w:tcW w:w="1180" w:type="dxa"/>
          </w:tcPr>
          <w:p w:rsidR="00481298" w:rsidRDefault="00481298">
            <w:pPr>
              <w:jc w:val="center"/>
              <w:rPr>
                <w:sz w:val="20"/>
              </w:rPr>
            </w:pPr>
          </w:p>
        </w:tc>
      </w:tr>
    </w:tbl>
    <w:p w:rsidR="00481298" w:rsidRDefault="00481298" w:rsidP="00481298">
      <w:pPr>
        <w:rPr>
          <w:sz w:val="6"/>
          <w:szCs w:val="6"/>
        </w:rPr>
      </w:pPr>
    </w:p>
    <w:tbl>
      <w:tblPr>
        <w:tblW w:w="0" w:type="auto"/>
        <w:tblInd w:w="392" w:type="dxa"/>
        <w:tblLook w:val="01E0"/>
      </w:tblPr>
      <w:tblGrid>
        <w:gridCol w:w="9909"/>
        <w:gridCol w:w="1834"/>
        <w:gridCol w:w="417"/>
        <w:gridCol w:w="2234"/>
      </w:tblGrid>
      <w:tr w:rsidR="00481298" w:rsidTr="00481298">
        <w:trPr>
          <w:trHeight w:val="303"/>
        </w:trPr>
        <w:tc>
          <w:tcPr>
            <w:tcW w:w="10206" w:type="dxa"/>
            <w:tcBorders>
              <w:top w:val="single" w:sz="12" w:space="0" w:color="auto"/>
              <w:left w:val="single" w:sz="12" w:space="0" w:color="auto"/>
              <w:bottom w:val="single" w:sz="12" w:space="0" w:color="auto"/>
              <w:right w:val="single" w:sz="12" w:space="0" w:color="auto"/>
            </w:tcBorders>
            <w:hideMark/>
          </w:tcPr>
          <w:p w:rsidR="00481298" w:rsidRDefault="00481298">
            <w:pPr>
              <w:spacing w:line="254" w:lineRule="auto"/>
              <w:ind w:firstLine="499"/>
              <w:jc w:val="center"/>
            </w:pPr>
            <w:r>
              <w:rPr>
                <w:sz w:val="20"/>
              </w:rPr>
              <w:t>Предоставляют:</w:t>
            </w:r>
          </w:p>
        </w:tc>
        <w:tc>
          <w:tcPr>
            <w:tcW w:w="1843" w:type="dxa"/>
            <w:tcBorders>
              <w:top w:val="single" w:sz="12" w:space="0" w:color="auto"/>
              <w:left w:val="single" w:sz="12" w:space="0" w:color="auto"/>
              <w:bottom w:val="single" w:sz="12" w:space="0" w:color="auto"/>
              <w:right w:val="single" w:sz="12" w:space="0" w:color="auto"/>
            </w:tcBorders>
            <w:hideMark/>
          </w:tcPr>
          <w:p w:rsidR="00481298" w:rsidRDefault="00481298">
            <w:pPr>
              <w:spacing w:line="192" w:lineRule="auto"/>
              <w:jc w:val="center"/>
            </w:pPr>
            <w:r>
              <w:rPr>
                <w:sz w:val="20"/>
              </w:rPr>
              <w:t>Сроки предоставления</w:t>
            </w:r>
          </w:p>
        </w:tc>
        <w:tc>
          <w:tcPr>
            <w:tcW w:w="425" w:type="dxa"/>
            <w:tcBorders>
              <w:top w:val="nil"/>
              <w:left w:val="single" w:sz="12" w:space="0" w:color="auto"/>
              <w:bottom w:val="nil"/>
              <w:right w:val="single" w:sz="12" w:space="0" w:color="auto"/>
            </w:tcBorders>
          </w:tcPr>
          <w:p w:rsidR="00481298" w:rsidRDefault="00481298">
            <w:pPr>
              <w:spacing w:line="254" w:lineRule="auto"/>
              <w:jc w:val="center"/>
              <w:rPr>
                <w:sz w:val="20"/>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vAlign w:val="center"/>
            <w:hideMark/>
          </w:tcPr>
          <w:p w:rsidR="00481298" w:rsidRDefault="00481298">
            <w:pPr>
              <w:pStyle w:val="1"/>
              <w:spacing w:before="0" w:line="254" w:lineRule="auto"/>
            </w:pPr>
            <w:r>
              <w:t>Форма № 1-контроль</w:t>
            </w:r>
          </w:p>
        </w:tc>
      </w:tr>
      <w:tr w:rsidR="00481298" w:rsidTr="00481298">
        <w:tc>
          <w:tcPr>
            <w:tcW w:w="10206" w:type="dxa"/>
            <w:tcBorders>
              <w:top w:val="single" w:sz="12" w:space="0" w:color="auto"/>
              <w:left w:val="single" w:sz="8" w:space="0" w:color="auto"/>
              <w:bottom w:val="single" w:sz="8" w:space="0" w:color="auto"/>
              <w:right w:val="single" w:sz="8" w:space="0" w:color="auto"/>
            </w:tcBorders>
            <w:hideMark/>
          </w:tcPr>
          <w:p w:rsidR="00481298" w:rsidRDefault="00481298">
            <w:pPr>
              <w:pStyle w:val="a3"/>
              <w:widowControl/>
              <w:spacing w:line="160" w:lineRule="exact"/>
              <w:rPr>
                <w:rFonts w:ascii="Times New Roman" w:hAnsi="Times New Roman"/>
              </w:rPr>
            </w:pPr>
            <w:r>
              <w:rPr>
                <w:rFonts w:ascii="Times New Roman" w:hAnsi="Times New Roman"/>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 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w:t>
            </w:r>
          </w:p>
          <w:p w:rsidR="00481298" w:rsidRDefault="00481298">
            <w:pPr>
              <w:spacing w:after="120" w:line="160" w:lineRule="exact"/>
              <w:ind w:left="284"/>
              <w:rPr>
                <w:sz w:val="20"/>
              </w:rPr>
            </w:pPr>
            <w:r>
              <w:rPr>
                <w:sz w:val="20"/>
                <w:szCs w:val="19"/>
              </w:rPr>
              <w:t xml:space="preserve">- </w:t>
            </w:r>
            <w:r>
              <w:rPr>
                <w:sz w:val="20"/>
              </w:rPr>
              <w:t> соответствующим федеральным органам исполнительной власти</w:t>
            </w:r>
          </w:p>
          <w:p w:rsidR="00481298" w:rsidRDefault="00481298">
            <w:pPr>
              <w:pStyle w:val="a3"/>
              <w:widowControl/>
              <w:spacing w:line="160" w:lineRule="exact"/>
              <w:rPr>
                <w:rFonts w:ascii="Times New Roman" w:hAnsi="Times New Roman"/>
              </w:rPr>
            </w:pPr>
            <w:r>
              <w:rPr>
                <w:rFonts w:ascii="Times New Roman" w:hAnsi="Times New Roman"/>
              </w:rPr>
              <w:t>федеральные органы исполнительной власти, уполномоченные на осуществление государственного контроля (надзора):</w:t>
            </w:r>
          </w:p>
          <w:p w:rsidR="00481298" w:rsidRDefault="00481298">
            <w:pPr>
              <w:spacing w:after="120" w:line="160" w:lineRule="exact"/>
              <w:ind w:left="284"/>
              <w:rPr>
                <w:sz w:val="20"/>
              </w:rPr>
            </w:pPr>
            <w:r>
              <w:rPr>
                <w:sz w:val="20"/>
              </w:rPr>
              <w:t xml:space="preserve">- Минэкономразвития России (121069, г. Москва, </w:t>
            </w:r>
            <w:proofErr w:type="spellStart"/>
            <w:r>
              <w:rPr>
                <w:sz w:val="20"/>
              </w:rPr>
              <w:t>Трубниковский</w:t>
            </w:r>
            <w:proofErr w:type="spellEnd"/>
            <w:r>
              <w:rPr>
                <w:sz w:val="20"/>
              </w:rPr>
              <w:t xml:space="preserve"> пер., д. 19)</w:t>
            </w:r>
          </w:p>
          <w:p w:rsidR="00481298" w:rsidRDefault="00481298">
            <w:pPr>
              <w:spacing w:after="120" w:line="160" w:lineRule="exact"/>
              <w:jc w:val="both"/>
              <w:rPr>
                <w:sz w:val="20"/>
              </w:rPr>
            </w:pPr>
            <w:r>
              <w:rPr>
                <w:sz w:val="20"/>
              </w:rPr>
              <w:t>органы местного самоуправления, уполномоченные на осуществление муниципального контроля на территории муниципального района, муниципального поселения, городского поселения:</w:t>
            </w:r>
          </w:p>
          <w:p w:rsidR="00481298" w:rsidRDefault="00481298">
            <w:pPr>
              <w:pStyle w:val="21"/>
              <w:spacing w:after="120" w:line="160" w:lineRule="exact"/>
            </w:pPr>
            <w:r>
              <w:t xml:space="preserve">- органу местного самоуправления, ответственному за подготовку в установленном порядке докладов об осуществлении муниципального контроля на территории соответствующего муниципального района </w:t>
            </w:r>
          </w:p>
          <w:p w:rsidR="00481298" w:rsidRDefault="00481298">
            <w:pPr>
              <w:spacing w:after="120" w:line="160" w:lineRule="exact"/>
              <w:rPr>
                <w:sz w:val="20"/>
              </w:rPr>
            </w:pPr>
            <w:r>
              <w:rPr>
                <w:sz w:val="20"/>
              </w:rPr>
              <w:lastRenderedPageBreak/>
              <w:t>органы местного самоуправления, ответственные за подготовку в установленном порядке докладов об осуществлении муниципального контроля на территории муниципального района:</w:t>
            </w:r>
          </w:p>
          <w:p w:rsidR="00481298" w:rsidRDefault="00481298">
            <w:pPr>
              <w:spacing w:after="120" w:line="160" w:lineRule="exact"/>
              <w:ind w:left="284"/>
              <w:rPr>
                <w:sz w:val="20"/>
              </w:rPr>
            </w:pPr>
            <w:r>
              <w:rPr>
                <w:sz w:val="20"/>
              </w:rPr>
              <w:t xml:space="preserve">- Минэкономразвития России (121069, г. Москва, </w:t>
            </w:r>
            <w:proofErr w:type="spellStart"/>
            <w:r>
              <w:rPr>
                <w:sz w:val="20"/>
              </w:rPr>
              <w:t>Трубниковский</w:t>
            </w:r>
            <w:proofErr w:type="spellEnd"/>
            <w:r>
              <w:rPr>
                <w:sz w:val="20"/>
              </w:rPr>
              <w:t xml:space="preserve"> пер., д. 19)</w:t>
            </w:r>
          </w:p>
          <w:p w:rsidR="00481298" w:rsidRDefault="00481298">
            <w:pPr>
              <w:spacing w:after="120" w:line="160" w:lineRule="exact"/>
              <w:rPr>
                <w:sz w:val="20"/>
              </w:rPr>
            </w:pPr>
            <w:r>
              <w:rPr>
                <w:sz w:val="20"/>
              </w:rPr>
              <w:t>органы местного самоуправления, уполномоченные на осуществление муниципального контроля на территории городского округа:</w:t>
            </w:r>
          </w:p>
          <w:p w:rsidR="00481298" w:rsidRDefault="00481298">
            <w:pPr>
              <w:pStyle w:val="21"/>
              <w:spacing w:after="120" w:line="160" w:lineRule="exact"/>
            </w:pPr>
            <w:r>
              <w:t>- органу местного самоуправления, ответственному за подготовку в установленном порядке докладов об осуществлении муниципального контроля на территории городского округа</w:t>
            </w:r>
          </w:p>
          <w:p w:rsidR="00481298" w:rsidRDefault="00481298">
            <w:pPr>
              <w:spacing w:after="120" w:line="160" w:lineRule="exact"/>
              <w:rPr>
                <w:sz w:val="20"/>
              </w:rPr>
            </w:pPr>
            <w:r>
              <w:rPr>
                <w:sz w:val="20"/>
              </w:rPr>
              <w:t>органы местного самоуправления, ответственные за подготовку в установленном порядке докладов об осуществлении муниципального контроля на территории городского округа</w:t>
            </w:r>
          </w:p>
          <w:p w:rsidR="00481298" w:rsidRDefault="00481298">
            <w:pPr>
              <w:spacing w:after="120" w:line="160" w:lineRule="exact"/>
              <w:ind w:left="284"/>
              <w:rPr>
                <w:sz w:val="20"/>
              </w:rPr>
            </w:pPr>
            <w:r>
              <w:rPr>
                <w:sz w:val="20"/>
              </w:rPr>
              <w:t xml:space="preserve">- Минэкономразвития России (121069, г. Москва, </w:t>
            </w:r>
            <w:proofErr w:type="spellStart"/>
            <w:r>
              <w:rPr>
                <w:sz w:val="20"/>
              </w:rPr>
              <w:t>Трубниковский</w:t>
            </w:r>
            <w:proofErr w:type="spellEnd"/>
            <w:r>
              <w:rPr>
                <w:sz w:val="20"/>
              </w:rPr>
              <w:t xml:space="preserve"> пер., д. 19)</w:t>
            </w:r>
          </w:p>
          <w:p w:rsidR="00481298" w:rsidRDefault="00481298">
            <w:pPr>
              <w:spacing w:after="120" w:line="160" w:lineRule="exact"/>
              <w:rPr>
                <w:sz w:val="20"/>
              </w:rPr>
            </w:pPr>
            <w:r>
              <w:rPr>
                <w:sz w:val="20"/>
              </w:rP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w:t>
            </w:r>
          </w:p>
          <w:p w:rsidR="00481298" w:rsidRDefault="00481298">
            <w:pPr>
              <w:spacing w:after="120" w:line="160" w:lineRule="exact"/>
              <w:ind w:left="284"/>
              <w:rPr>
                <w:sz w:val="20"/>
              </w:rPr>
            </w:pPr>
            <w:r>
              <w:rPr>
                <w:sz w:val="2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481298" w:rsidRDefault="00481298">
            <w:pPr>
              <w:spacing w:after="120" w:line="160" w:lineRule="exact"/>
              <w:rPr>
                <w:sz w:val="20"/>
              </w:rPr>
            </w:pPr>
            <w:r>
              <w:rPr>
                <w:sz w:val="2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w:t>
            </w:r>
          </w:p>
          <w:p w:rsidR="00481298" w:rsidRDefault="00481298">
            <w:pPr>
              <w:spacing w:after="120" w:line="160" w:lineRule="exact"/>
              <w:ind w:left="284"/>
              <w:rPr>
                <w:sz w:val="17"/>
                <w:szCs w:val="19"/>
              </w:rPr>
            </w:pPr>
            <w:r>
              <w:rPr>
                <w:sz w:val="20"/>
              </w:rPr>
              <w:t xml:space="preserve">- Минэкономразвития России (121069, г. Москва, </w:t>
            </w:r>
            <w:proofErr w:type="spellStart"/>
            <w:r>
              <w:rPr>
                <w:sz w:val="20"/>
              </w:rPr>
              <w:t>Трубниковский</w:t>
            </w:r>
            <w:proofErr w:type="spellEnd"/>
            <w:r>
              <w:rPr>
                <w:sz w:val="20"/>
              </w:rPr>
              <w:t xml:space="preserve"> пер., д. 19)</w:t>
            </w:r>
          </w:p>
        </w:tc>
        <w:tc>
          <w:tcPr>
            <w:tcW w:w="1843" w:type="dxa"/>
            <w:tcBorders>
              <w:top w:val="single" w:sz="12" w:space="0" w:color="auto"/>
              <w:left w:val="single" w:sz="8" w:space="0" w:color="auto"/>
              <w:bottom w:val="single" w:sz="8" w:space="0" w:color="auto"/>
              <w:right w:val="single" w:sz="8" w:space="0" w:color="auto"/>
            </w:tcBorders>
          </w:tcPr>
          <w:p w:rsidR="00481298" w:rsidRDefault="00481298">
            <w:pPr>
              <w:spacing w:after="120" w:line="160" w:lineRule="exact"/>
              <w:jc w:val="center"/>
              <w:rPr>
                <w:sz w:val="20"/>
                <w:szCs w:val="19"/>
              </w:rPr>
            </w:pPr>
            <w:r>
              <w:rPr>
                <w:sz w:val="20"/>
                <w:szCs w:val="19"/>
              </w:rPr>
              <w:lastRenderedPageBreak/>
              <w:t>5 числа после отчетного периода</w:t>
            </w: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r>
              <w:rPr>
                <w:sz w:val="20"/>
                <w:szCs w:val="19"/>
              </w:rPr>
              <w:t>15 числа после отчетного периода</w:t>
            </w: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r>
              <w:rPr>
                <w:sz w:val="20"/>
                <w:szCs w:val="19"/>
              </w:rPr>
              <w:t>5 числа после отчетного периода</w:t>
            </w:r>
          </w:p>
          <w:p w:rsidR="00481298" w:rsidRDefault="00481298">
            <w:pPr>
              <w:spacing w:after="120" w:line="160" w:lineRule="exact"/>
              <w:jc w:val="center"/>
              <w:rPr>
                <w:sz w:val="20"/>
                <w:szCs w:val="19"/>
              </w:rPr>
            </w:pPr>
          </w:p>
          <w:p w:rsidR="00481298" w:rsidRDefault="00481298">
            <w:pPr>
              <w:spacing w:after="120" w:line="160" w:lineRule="exact"/>
              <w:rPr>
                <w:sz w:val="20"/>
                <w:szCs w:val="19"/>
              </w:rPr>
            </w:pPr>
          </w:p>
          <w:p w:rsidR="00481298" w:rsidRDefault="00481298">
            <w:pPr>
              <w:spacing w:after="120" w:line="160" w:lineRule="exact"/>
              <w:jc w:val="center"/>
              <w:rPr>
                <w:sz w:val="20"/>
                <w:szCs w:val="19"/>
              </w:rPr>
            </w:pPr>
            <w:r>
              <w:rPr>
                <w:sz w:val="20"/>
                <w:szCs w:val="19"/>
              </w:rPr>
              <w:t>15 числа после отчетного периода</w:t>
            </w: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r>
              <w:rPr>
                <w:sz w:val="20"/>
                <w:szCs w:val="19"/>
              </w:rPr>
              <w:t>5 числа после отчетного периода</w:t>
            </w: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p>
          <w:p w:rsidR="00481298" w:rsidRDefault="00481298">
            <w:pPr>
              <w:spacing w:after="120" w:line="160" w:lineRule="exact"/>
              <w:jc w:val="center"/>
              <w:rPr>
                <w:sz w:val="20"/>
                <w:szCs w:val="19"/>
              </w:rPr>
            </w:pPr>
            <w:r>
              <w:rPr>
                <w:sz w:val="20"/>
                <w:szCs w:val="19"/>
              </w:rPr>
              <w:t>15 числа после отчетного периода</w:t>
            </w:r>
          </w:p>
          <w:p w:rsidR="00481298" w:rsidRDefault="00481298">
            <w:pPr>
              <w:spacing w:after="120" w:line="160" w:lineRule="exact"/>
              <w:rPr>
                <w:sz w:val="20"/>
              </w:rPr>
            </w:pPr>
          </w:p>
          <w:p w:rsidR="00481298" w:rsidRDefault="00481298">
            <w:pPr>
              <w:spacing w:after="120" w:line="160" w:lineRule="exact"/>
              <w:jc w:val="center"/>
              <w:rPr>
                <w:sz w:val="20"/>
              </w:rPr>
            </w:pPr>
            <w:r>
              <w:rPr>
                <w:sz w:val="20"/>
              </w:rPr>
              <w:t>5 числа после отчетного периода</w:t>
            </w:r>
          </w:p>
          <w:p w:rsidR="00481298" w:rsidRDefault="00481298">
            <w:pPr>
              <w:spacing w:after="120" w:line="160" w:lineRule="exact"/>
              <w:jc w:val="center"/>
              <w:rPr>
                <w:sz w:val="20"/>
              </w:rPr>
            </w:pPr>
          </w:p>
          <w:p w:rsidR="00481298" w:rsidRDefault="00481298">
            <w:pPr>
              <w:spacing w:after="120" w:line="160" w:lineRule="exact"/>
              <w:jc w:val="center"/>
              <w:rPr>
                <w:sz w:val="20"/>
              </w:rPr>
            </w:pPr>
          </w:p>
          <w:p w:rsidR="00481298" w:rsidRDefault="00481298">
            <w:pPr>
              <w:spacing w:after="120" w:line="160" w:lineRule="exact"/>
              <w:jc w:val="center"/>
              <w:rPr>
                <w:sz w:val="20"/>
              </w:rPr>
            </w:pPr>
          </w:p>
          <w:p w:rsidR="00481298" w:rsidRDefault="00481298">
            <w:pPr>
              <w:spacing w:before="60" w:after="120" w:line="160" w:lineRule="exact"/>
              <w:jc w:val="center"/>
              <w:rPr>
                <w:sz w:val="19"/>
                <w:szCs w:val="19"/>
              </w:rPr>
            </w:pPr>
            <w:r>
              <w:rPr>
                <w:sz w:val="20"/>
              </w:rPr>
              <w:t>15 числа после отчетного периода</w:t>
            </w:r>
          </w:p>
        </w:tc>
        <w:tc>
          <w:tcPr>
            <w:tcW w:w="425" w:type="dxa"/>
            <w:tcBorders>
              <w:top w:val="nil"/>
              <w:left w:val="single" w:sz="8" w:space="0" w:color="auto"/>
              <w:bottom w:val="nil"/>
              <w:right w:val="nil"/>
            </w:tcBorders>
          </w:tcPr>
          <w:p w:rsidR="00481298" w:rsidRDefault="00481298">
            <w:pPr>
              <w:spacing w:after="120"/>
              <w:rPr>
                <w:sz w:val="20"/>
              </w:rPr>
            </w:pPr>
          </w:p>
        </w:tc>
        <w:tc>
          <w:tcPr>
            <w:tcW w:w="2268" w:type="dxa"/>
            <w:tcBorders>
              <w:top w:val="single" w:sz="12" w:space="0" w:color="auto"/>
              <w:left w:val="nil"/>
              <w:bottom w:val="nil"/>
              <w:right w:val="nil"/>
            </w:tcBorders>
            <w:hideMark/>
          </w:tcPr>
          <w:p w:rsidR="00481298" w:rsidRDefault="00481298">
            <w:pPr>
              <w:spacing w:before="60" w:after="120"/>
              <w:jc w:val="center"/>
              <w:rPr>
                <w:sz w:val="20"/>
              </w:rPr>
            </w:pPr>
            <w:r>
              <w:rPr>
                <w:sz w:val="20"/>
              </w:rPr>
              <w:t>Приказ Росстата:</w:t>
            </w:r>
          </w:p>
          <w:p w:rsidR="00481298" w:rsidRDefault="00481298">
            <w:pPr>
              <w:spacing w:after="120"/>
              <w:jc w:val="center"/>
              <w:rPr>
                <w:sz w:val="20"/>
              </w:rPr>
            </w:pPr>
            <w:r>
              <w:rPr>
                <w:sz w:val="20"/>
              </w:rPr>
              <w:t>Об утверждении формы</w:t>
            </w:r>
          </w:p>
          <w:p w:rsidR="00481298" w:rsidRDefault="00481298">
            <w:pPr>
              <w:spacing w:after="120"/>
              <w:rPr>
                <w:sz w:val="20"/>
              </w:rPr>
            </w:pPr>
            <w:r>
              <w:rPr>
                <w:sz w:val="20"/>
              </w:rPr>
              <w:t>от 27.09.2010 №  331</w:t>
            </w:r>
          </w:p>
          <w:p w:rsidR="00481298" w:rsidRDefault="00481298">
            <w:pPr>
              <w:pStyle w:val="2"/>
              <w:spacing w:before="0" w:after="120" w:line="240" w:lineRule="auto"/>
              <w:rPr>
                <w:iCs/>
              </w:rPr>
            </w:pPr>
            <w:r>
              <w:rPr>
                <w:iCs/>
              </w:rPr>
              <w:t>О внесении изменений (при наличии)</w:t>
            </w:r>
          </w:p>
          <w:p w:rsidR="00481298" w:rsidRDefault="00481298">
            <w:pPr>
              <w:spacing w:after="120"/>
              <w:jc w:val="center"/>
              <w:rPr>
                <w:i/>
                <w:sz w:val="20"/>
              </w:rPr>
            </w:pPr>
            <w:r>
              <w:rPr>
                <w:sz w:val="20"/>
              </w:rPr>
              <w:t>от  __________ № ___</w:t>
            </w:r>
          </w:p>
          <w:p w:rsidR="00481298" w:rsidRDefault="00481298">
            <w:pPr>
              <w:spacing w:after="120"/>
              <w:jc w:val="center"/>
              <w:rPr>
                <w:i/>
                <w:sz w:val="20"/>
              </w:rPr>
            </w:pPr>
            <w:r>
              <w:rPr>
                <w:sz w:val="20"/>
              </w:rPr>
              <w:lastRenderedPageBreak/>
              <w:t>от  __________ № ___</w:t>
            </w:r>
          </w:p>
          <w:p w:rsidR="00481298" w:rsidRDefault="00A5040D">
            <w:pPr>
              <w:spacing w:after="120"/>
              <w:jc w:val="center"/>
              <w:rPr>
                <w:sz w:val="20"/>
              </w:rPr>
            </w:pPr>
            <w:r w:rsidRPr="00A5040D">
              <w:pict>
                <v:shapetype id="_x0000_t202" coordsize="21600,21600" o:spt="202" path="m,l,21600r21600,l21600,xe">
                  <v:stroke joinstyle="miter"/>
                  <v:path gradientshapeok="t" o:connecttype="rect"/>
                </v:shapetype>
                <v:shape id="_x0000_s1026" type="#_x0000_t202" style="position:absolute;left:0;text-align:left;margin-left:-.8pt;margin-top:11.2pt;width:106.65pt;height:23.65pt;z-index:251657728" strokeweight="1.5pt">
                  <v:textbox style="mso-next-textbox:#_x0000_s1026">
                    <w:txbxContent>
                      <w:p w:rsidR="00481298" w:rsidRDefault="00481298" w:rsidP="00481298">
                        <w:pPr>
                          <w:jc w:val="center"/>
                          <w:rPr>
                            <w:sz w:val="20"/>
                          </w:rPr>
                        </w:pPr>
                        <w:r>
                          <w:rPr>
                            <w:sz w:val="20"/>
                          </w:rPr>
                          <w:t>Квартальная</w:t>
                        </w:r>
                      </w:p>
                    </w:txbxContent>
                  </v:textbox>
                </v:shape>
              </w:pict>
            </w:r>
          </w:p>
        </w:tc>
      </w:tr>
    </w:tbl>
    <w:p w:rsidR="00481298" w:rsidRDefault="00A5040D" w:rsidP="00481298">
      <w:pPr>
        <w:spacing w:before="120" w:after="120" w:line="254" w:lineRule="auto"/>
        <w:ind w:left="119" w:firstLine="499"/>
        <w:rPr>
          <w:sz w:val="6"/>
          <w:szCs w:val="6"/>
        </w:rPr>
      </w:pPr>
      <w:r w:rsidRPr="00A5040D">
        <w:lastRenderedPageBreak/>
        <w:pict>
          <v:rect id="_x0000_s1028" style="position:absolute;left:0;text-align:left;margin-left:7.9pt;margin-top:1.9pt;width:734.45pt;height:201.7pt;z-index:-251657728;mso-position-horizontal-relative:text;mso-position-vertical-relative:text" o:allowincell="f" filled="f" stroked="f">
            <v:textbox inset="1pt,1pt,1pt,1pt">
              <w:txbxContent>
                <w:p w:rsidR="00481298" w:rsidRDefault="00481298" w:rsidP="00481298">
                  <w:pPr>
                    <w:rPr>
                      <w:b/>
                      <w:i/>
                      <w:sz w:val="16"/>
                      <w:szCs w:val="16"/>
                    </w:rPr>
                  </w:pPr>
                </w:p>
                <w:p w:rsidR="00481298" w:rsidRDefault="00481298" w:rsidP="00481298">
                  <w:pPr>
                    <w:rPr>
                      <w:b/>
                      <w:i/>
                      <w:sz w:val="16"/>
                      <w:szCs w:val="16"/>
                    </w:rPr>
                  </w:pPr>
                </w:p>
              </w:txbxContent>
            </v:textbox>
          </v:rect>
        </w:pict>
      </w:r>
    </w:p>
    <w:tbl>
      <w:tblPr>
        <w:tblW w:w="0" w:type="auto"/>
        <w:tblInd w:w="354" w:type="dxa"/>
        <w:tblLayout w:type="fixed"/>
        <w:tblCellMar>
          <w:left w:w="71" w:type="dxa"/>
          <w:right w:w="71" w:type="dxa"/>
        </w:tblCellMar>
        <w:tblLook w:val="04A0"/>
      </w:tblPr>
      <w:tblGrid>
        <w:gridCol w:w="1560"/>
        <w:gridCol w:w="4299"/>
        <w:gridCol w:w="4300"/>
        <w:gridCol w:w="4300"/>
      </w:tblGrid>
      <w:tr w:rsidR="00481298" w:rsidTr="0048129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481298" w:rsidRDefault="00481298">
            <w:pPr>
              <w:spacing w:line="10" w:lineRule="atLeast"/>
              <w:rPr>
                <w:sz w:val="20"/>
              </w:rPr>
            </w:pPr>
            <w:r>
              <w:rPr>
                <w:b/>
                <w:sz w:val="20"/>
              </w:rPr>
              <w:t>Наименование отчитывающейся организации</w:t>
            </w:r>
            <w:r>
              <w:rPr>
                <w:sz w:val="20"/>
              </w:rPr>
              <w:t xml:space="preserve"> МУ Администрация МО «Тетюшское сельское поселение»</w:t>
            </w:r>
          </w:p>
        </w:tc>
      </w:tr>
      <w:tr w:rsidR="00481298" w:rsidTr="0048129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481298" w:rsidRDefault="00481298">
            <w:pPr>
              <w:spacing w:line="160" w:lineRule="exact"/>
              <w:rPr>
                <w:sz w:val="20"/>
              </w:rPr>
            </w:pPr>
            <w:r>
              <w:rPr>
                <w:b/>
                <w:sz w:val="20"/>
              </w:rPr>
              <w:t>Почтовый адрес</w:t>
            </w:r>
            <w:r>
              <w:rPr>
                <w:sz w:val="20"/>
              </w:rPr>
              <w:t xml:space="preserve"> 433326 Ульяновская область Ульяновский район с. Тетюшское ул. Калинина д. 15а</w:t>
            </w:r>
          </w:p>
        </w:tc>
      </w:tr>
      <w:tr w:rsidR="00481298" w:rsidTr="00481298">
        <w:tc>
          <w:tcPr>
            <w:tcW w:w="1560" w:type="dxa"/>
            <w:tcBorders>
              <w:top w:val="single" w:sz="6" w:space="0" w:color="auto"/>
              <w:left w:val="single" w:sz="6" w:space="0" w:color="auto"/>
              <w:bottom w:val="nil"/>
              <w:right w:val="nil"/>
            </w:tcBorders>
            <w:hideMark/>
          </w:tcPr>
          <w:p w:rsidR="00481298" w:rsidRDefault="00481298">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481298" w:rsidRDefault="00481298">
            <w:pPr>
              <w:spacing w:line="160" w:lineRule="exact"/>
              <w:jc w:val="center"/>
              <w:rPr>
                <w:sz w:val="20"/>
              </w:rPr>
            </w:pPr>
            <w:r>
              <w:rPr>
                <w:sz w:val="20"/>
              </w:rPr>
              <w:t>Код</w:t>
            </w:r>
          </w:p>
        </w:tc>
      </w:tr>
      <w:tr w:rsidR="00481298" w:rsidTr="00481298">
        <w:trPr>
          <w:cantSplit/>
        </w:trPr>
        <w:tc>
          <w:tcPr>
            <w:tcW w:w="1560" w:type="dxa"/>
            <w:tcBorders>
              <w:top w:val="nil"/>
              <w:left w:val="single" w:sz="6" w:space="0" w:color="auto"/>
              <w:bottom w:val="single" w:sz="6" w:space="0" w:color="auto"/>
              <w:right w:val="single" w:sz="6" w:space="0" w:color="auto"/>
            </w:tcBorders>
            <w:hideMark/>
          </w:tcPr>
          <w:p w:rsidR="00481298" w:rsidRDefault="00481298">
            <w:pPr>
              <w:spacing w:line="160" w:lineRule="exact"/>
              <w:jc w:val="center"/>
              <w:rPr>
                <w:sz w:val="20"/>
              </w:rPr>
            </w:pPr>
            <w:r>
              <w:rPr>
                <w:sz w:val="20"/>
              </w:rPr>
              <w:t xml:space="preserve">формы </w:t>
            </w:r>
          </w:p>
          <w:p w:rsidR="00481298" w:rsidRDefault="00481298">
            <w:pPr>
              <w:spacing w:line="160" w:lineRule="exac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481298" w:rsidRDefault="00481298">
            <w:pPr>
              <w:spacing w:line="160" w:lineRule="exact"/>
              <w:jc w:val="center"/>
              <w:rPr>
                <w:sz w:val="20"/>
              </w:rPr>
            </w:pPr>
            <w:r>
              <w:rPr>
                <w:sz w:val="20"/>
              </w:rPr>
              <w:t>отчитывающейся организации</w:t>
            </w:r>
          </w:p>
          <w:p w:rsidR="00481298" w:rsidRDefault="00481298">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481298" w:rsidRDefault="00481298">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481298" w:rsidRDefault="00481298">
            <w:pPr>
              <w:spacing w:line="160" w:lineRule="exact"/>
              <w:jc w:val="center"/>
              <w:rPr>
                <w:sz w:val="20"/>
              </w:rPr>
            </w:pPr>
          </w:p>
        </w:tc>
      </w:tr>
      <w:tr w:rsidR="00481298" w:rsidTr="00481298">
        <w:trPr>
          <w:cantSplit/>
          <w:trHeight w:val="85"/>
        </w:trPr>
        <w:tc>
          <w:tcPr>
            <w:tcW w:w="1560" w:type="dxa"/>
            <w:tcBorders>
              <w:top w:val="single" w:sz="6" w:space="0" w:color="auto"/>
              <w:left w:val="single" w:sz="6" w:space="0" w:color="auto"/>
              <w:bottom w:val="nil"/>
              <w:right w:val="single" w:sz="6" w:space="0" w:color="auto"/>
            </w:tcBorders>
            <w:hideMark/>
          </w:tcPr>
          <w:p w:rsidR="00481298" w:rsidRDefault="00481298">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481298" w:rsidRDefault="00481298">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481298" w:rsidRDefault="00481298">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481298" w:rsidRDefault="00481298">
            <w:pPr>
              <w:spacing w:line="160" w:lineRule="exact"/>
              <w:jc w:val="center"/>
              <w:rPr>
                <w:sz w:val="20"/>
              </w:rPr>
            </w:pPr>
            <w:r>
              <w:rPr>
                <w:sz w:val="20"/>
              </w:rPr>
              <w:t>4</w:t>
            </w:r>
          </w:p>
        </w:tc>
      </w:tr>
      <w:tr w:rsidR="00481298" w:rsidTr="00481298">
        <w:trPr>
          <w:cantSplit/>
          <w:trHeight w:val="70"/>
        </w:trPr>
        <w:tc>
          <w:tcPr>
            <w:tcW w:w="1560" w:type="dxa"/>
            <w:tcBorders>
              <w:top w:val="single" w:sz="12" w:space="0" w:color="auto"/>
              <w:left w:val="single" w:sz="12" w:space="0" w:color="auto"/>
              <w:bottom w:val="single" w:sz="12" w:space="0" w:color="auto"/>
              <w:right w:val="single" w:sz="12" w:space="0" w:color="auto"/>
            </w:tcBorders>
            <w:hideMark/>
          </w:tcPr>
          <w:p w:rsidR="00481298" w:rsidRDefault="00481298">
            <w:pPr>
              <w:spacing w:line="16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hideMark/>
          </w:tcPr>
          <w:p w:rsidR="00481298" w:rsidRDefault="00481298">
            <w:pPr>
              <w:spacing w:line="160" w:lineRule="exact"/>
              <w:rPr>
                <w:sz w:val="20"/>
              </w:rPr>
            </w:pPr>
            <w:r>
              <w:rPr>
                <w:sz w:val="20"/>
              </w:rPr>
              <w:t>25511629</w:t>
            </w:r>
          </w:p>
        </w:tc>
        <w:tc>
          <w:tcPr>
            <w:tcW w:w="4300" w:type="dxa"/>
            <w:tcBorders>
              <w:top w:val="single" w:sz="12" w:space="0" w:color="auto"/>
              <w:left w:val="single" w:sz="12" w:space="0" w:color="auto"/>
              <w:bottom w:val="single" w:sz="12" w:space="0" w:color="auto"/>
              <w:right w:val="single" w:sz="12" w:space="0" w:color="auto"/>
            </w:tcBorders>
          </w:tcPr>
          <w:p w:rsidR="00481298" w:rsidRDefault="00481298">
            <w:pPr>
              <w:spacing w:line="16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481298" w:rsidRDefault="00481298">
            <w:pPr>
              <w:spacing w:line="160" w:lineRule="exact"/>
              <w:rPr>
                <w:sz w:val="20"/>
              </w:rPr>
            </w:pPr>
          </w:p>
        </w:tc>
      </w:tr>
    </w:tbl>
    <w:p w:rsidR="00481298" w:rsidRDefault="00481298" w:rsidP="00481298">
      <w:pPr>
        <w:rPr>
          <w:sz w:val="20"/>
        </w:rPr>
      </w:pPr>
    </w:p>
    <w:p w:rsidR="00481298" w:rsidRDefault="00481298" w:rsidP="00481298">
      <w:pPr>
        <w:rPr>
          <w:sz w:val="20"/>
        </w:rPr>
      </w:pPr>
    </w:p>
    <w:p w:rsidR="00481298" w:rsidRDefault="00481298" w:rsidP="00481298">
      <w:pPr>
        <w:rPr>
          <w:sz w:val="20"/>
        </w:rPr>
      </w:pPr>
    </w:p>
    <w:p w:rsidR="00481298" w:rsidRDefault="00481298" w:rsidP="00481298">
      <w:pPr>
        <w:rPr>
          <w:sz w:val="20"/>
        </w:rPr>
      </w:pPr>
    </w:p>
    <w:p w:rsidR="00481298" w:rsidRDefault="00481298" w:rsidP="00481298">
      <w:pPr>
        <w:jc w:val="center"/>
        <w:rPr>
          <w:b/>
        </w:rPr>
      </w:pPr>
      <w:r>
        <w:rPr>
          <w:b/>
        </w:rPr>
        <w:lastRenderedPageBreak/>
        <w:t>Раздел 1. Число проверок, административных расследований</w:t>
      </w:r>
    </w:p>
    <w:tbl>
      <w:tblPr>
        <w:tblW w:w="148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598"/>
        <w:gridCol w:w="709"/>
        <w:gridCol w:w="1043"/>
        <w:gridCol w:w="799"/>
        <w:gridCol w:w="1134"/>
        <w:gridCol w:w="1134"/>
        <w:gridCol w:w="1418"/>
      </w:tblGrid>
      <w:tr w:rsidR="00481298" w:rsidTr="00481298">
        <w:trPr>
          <w:cantSplit/>
        </w:trPr>
        <w:tc>
          <w:tcPr>
            <w:tcW w:w="8596"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строки</w:t>
            </w:r>
          </w:p>
        </w:tc>
        <w:tc>
          <w:tcPr>
            <w:tcW w:w="1043"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xml:space="preserve">Код </w:t>
            </w:r>
            <w:r>
              <w:rPr>
                <w:noProof/>
                <w:sz w:val="20"/>
              </w:rPr>
              <w:br/>
              <w:t xml:space="preserve">по </w:t>
            </w:r>
            <w:r>
              <w:rPr>
                <w:sz w:val="20"/>
              </w:rPr>
              <w:t>ОКЕИ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Всего</w:t>
            </w:r>
          </w:p>
          <w:p w:rsidR="00481298" w:rsidRDefault="00481298">
            <w:pPr>
              <w:spacing w:line="200" w:lineRule="exact"/>
              <w:jc w:val="center"/>
              <w:rPr>
                <w:sz w:val="20"/>
              </w:rPr>
            </w:pPr>
            <w:r>
              <w:rPr>
                <w:sz w:val="20"/>
              </w:rPr>
              <w:t>(сумма граф 6, 7)</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в том числе:</w:t>
            </w:r>
          </w:p>
        </w:tc>
      </w:tr>
      <w:tr w:rsidR="00481298" w:rsidTr="00481298">
        <w:trPr>
          <w:cantSplit/>
        </w:trPr>
        <w:tc>
          <w:tcPr>
            <w:tcW w:w="8596"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1043"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плановые проверки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внеплановые проверки</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line="200" w:lineRule="exact"/>
              <w:jc w:val="center"/>
              <w:rPr>
                <w:bCs/>
                <w:sz w:val="20"/>
              </w:rPr>
            </w:pPr>
            <w:r>
              <w:rPr>
                <w:bCs/>
                <w:sz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7</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rPr>
                <w:bCs/>
                <w:sz w:val="20"/>
              </w:rPr>
            </w:pPr>
            <w:r>
              <w:rPr>
                <w:bCs/>
                <w:sz w:val="20"/>
              </w:rPr>
              <w:t xml:space="preserve">Общее количество проверок, проведенных в отношении юридических лиц, индивидуальных предпринимателей – всего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B134A0" w:rsidP="00B134A0">
            <w:pPr>
              <w:spacing w:beforeLines="20" w:afterLines="20" w:line="200" w:lineRule="exact"/>
              <w:jc w:val="center"/>
              <w:rPr>
                <w:sz w:val="20"/>
              </w:rPr>
            </w:pPr>
            <w:r>
              <w:rPr>
                <w:sz w:val="20"/>
              </w:rPr>
              <w:t>5</w:t>
            </w:r>
          </w:p>
        </w:tc>
      </w:tr>
      <w:tr w:rsidR="00481298" w:rsidTr="00481298">
        <w:trPr>
          <w:trHeight w:val="531"/>
        </w:trPr>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before="60" w:after="60" w:line="200" w:lineRule="exact"/>
              <w:ind w:left="340"/>
              <w:rPr>
                <w:bCs/>
                <w:sz w:val="20"/>
              </w:rPr>
            </w:pPr>
            <w:r>
              <w:rPr>
                <w:bCs/>
                <w:sz w:val="20"/>
              </w:rPr>
              <w:t>в том числе по основаниям проведения внеплановых проверок:</w:t>
            </w:r>
          </w:p>
          <w:p w:rsidR="00481298" w:rsidRDefault="00481298">
            <w:pPr>
              <w:spacing w:before="60" w:after="60" w:line="200" w:lineRule="exact"/>
              <w:ind w:left="340"/>
              <w:rPr>
                <w:bCs/>
                <w:sz w:val="20"/>
              </w:rPr>
            </w:pPr>
            <w:r>
              <w:rPr>
                <w:bCs/>
                <w:sz w:val="20"/>
              </w:rPr>
              <w:t>в рамках исполнения предписаний, выданных по результатам проведенной ранее проверки</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jc w:val="center"/>
              <w:rPr>
                <w:noProof/>
                <w:sz w:val="20"/>
              </w:rPr>
            </w:pPr>
            <w:r>
              <w:rPr>
                <w:noProof/>
                <w:sz w:val="20"/>
              </w:rPr>
              <w:t>02</w:t>
            </w:r>
          </w:p>
        </w:tc>
        <w:tc>
          <w:tcPr>
            <w:tcW w:w="1043"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81298" w:rsidRDefault="00B134A0">
            <w:pPr>
              <w:spacing w:before="60" w:after="60" w:line="200" w:lineRule="exact"/>
              <w:jc w:val="center"/>
              <w:rPr>
                <w:sz w:val="20"/>
              </w:rPr>
            </w:pPr>
            <w:r>
              <w:rPr>
                <w:sz w:val="20"/>
              </w:rPr>
              <w:t>5</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before="60" w:after="60" w:line="200" w:lineRule="exact"/>
              <w:ind w:left="340"/>
              <w:rPr>
                <w:bCs/>
                <w:sz w:val="20"/>
              </w:rPr>
            </w:pPr>
            <w:r>
              <w:rPr>
                <w:bCs/>
                <w:sz w:val="20"/>
              </w:rPr>
              <w:t>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before="60" w:after="60" w:line="200" w:lineRule="exact"/>
              <w:ind w:left="340"/>
              <w:rPr>
                <w:bCs/>
                <w:sz w:val="20"/>
              </w:rPr>
            </w:pPr>
            <w:r>
              <w:rPr>
                <w:bCs/>
                <w:sz w:val="20"/>
              </w:rPr>
              <w:t>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before="60" w:after="60" w:line="200" w:lineRule="exact"/>
              <w:ind w:left="340"/>
              <w:rPr>
                <w:bCs/>
                <w:sz w:val="20"/>
              </w:rPr>
            </w:pPr>
            <w:r>
              <w:rPr>
                <w:bCs/>
                <w:sz w:val="20"/>
              </w:rPr>
              <w:t>в случае нарушения прав потребителей (в случае обращения граждан, права которых нарушены)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05</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before="60" w:after="60" w:line="200" w:lineRule="exact"/>
              <w:ind w:left="340"/>
              <w:rPr>
                <w:bCs/>
                <w:sz w:val="20"/>
              </w:rPr>
            </w:pPr>
            <w:r>
              <w:rPr>
                <w:bCs/>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tabs>
                <w:tab w:val="left" w:pos="175"/>
              </w:tabs>
              <w:spacing w:before="60" w:after="60" w:line="200" w:lineRule="exact"/>
              <w:ind w:left="340"/>
              <w:rPr>
                <w:bCs/>
                <w:sz w:val="20"/>
              </w:rPr>
            </w:pPr>
            <w:r>
              <w:rPr>
                <w:bCs/>
                <w:sz w:val="20"/>
              </w:rPr>
              <w:t>по иным основаниям, установленным законодательством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07</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ind w:left="737"/>
              <w:rPr>
                <w:sz w:val="20"/>
              </w:rPr>
            </w:pPr>
            <w:r>
              <w:rPr>
                <w:bCs/>
                <w:sz w:val="20"/>
              </w:rPr>
              <w:t>из них (из строки 07):</w:t>
            </w:r>
            <w:r>
              <w:rPr>
                <w:bCs/>
                <w:color w:val="FF0000"/>
                <w:sz w:val="20"/>
              </w:rPr>
              <w:br/>
            </w:r>
            <w:r>
              <w:rPr>
                <w:sz w:val="20"/>
              </w:rPr>
              <w:t>количество проверок, осуществляемых органами прокуратуры с привлечением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ind w:left="737"/>
              <w:rPr>
                <w:sz w:val="20"/>
              </w:rPr>
            </w:pPr>
            <w:r>
              <w:rPr>
                <w:sz w:val="20"/>
              </w:rPr>
              <w:t>количество проверок, проведенных по поручению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09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pPr>
              <w:spacing w:line="20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10</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ind w:left="34"/>
              <w:rPr>
                <w:bCs/>
                <w:sz w:val="20"/>
              </w:rPr>
            </w:pPr>
            <w:r>
              <w:rPr>
                <w:bCs/>
                <w:sz w:val="20"/>
              </w:rPr>
              <w:t>Общее количество документарных проверок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ind w:left="34"/>
              <w:rPr>
                <w:bCs/>
                <w:sz w:val="20"/>
              </w:rPr>
            </w:pPr>
            <w:r>
              <w:rPr>
                <w:bCs/>
                <w:sz w:val="20"/>
              </w:rPr>
              <w:t>Общее количество выездных проверок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B134A0" w:rsidP="00B134A0">
            <w:pPr>
              <w:spacing w:beforeLines="20" w:afterLines="20" w:line="200" w:lineRule="exact"/>
              <w:jc w:val="center"/>
              <w:rPr>
                <w:sz w:val="20"/>
              </w:rPr>
            </w:pPr>
            <w:r>
              <w:rPr>
                <w:sz w:val="20"/>
              </w:rPr>
              <w:t>5</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rPr>
                <w:sz w:val="20"/>
              </w:rPr>
            </w:pPr>
            <w:r>
              <w:rPr>
                <w:sz w:val="20"/>
              </w:rPr>
              <w:t xml:space="preserve">Общее время проведения плановых выездных проверок в отношении юридических лиц и </w:t>
            </w:r>
            <w:r>
              <w:rPr>
                <w:sz w:val="20"/>
              </w:rPr>
              <w:lastRenderedPageBreak/>
              <w:t xml:space="preserve">индивидуальных предпринимателей, относящихся к субъектам малого предпринимательства, в часах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lastRenderedPageBreak/>
              <w:t>13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час</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356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rPr>
                <w:sz w:val="20"/>
              </w:rPr>
            </w:pPr>
            <w:r>
              <w:rPr>
                <w:sz w:val="20"/>
              </w:rPr>
              <w:lastRenderedPageBreak/>
              <w:t>Общее время проведения проверок, в рабочих днях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14</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сутки</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bCs/>
                <w:noProof/>
                <w:sz w:val="20"/>
              </w:rPr>
            </w:pPr>
            <w:r>
              <w:rPr>
                <w:bCs/>
                <w:noProof/>
                <w:sz w:val="20"/>
              </w:rPr>
              <w:t>359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B134A0" w:rsidP="00B134A0">
            <w:pPr>
              <w:spacing w:beforeLines="20" w:afterLines="20" w:line="200" w:lineRule="exact"/>
              <w:jc w:val="center"/>
              <w:rPr>
                <w:sz w:val="20"/>
              </w:rPr>
            </w:pPr>
            <w:r>
              <w:rPr>
                <w:sz w:val="20"/>
              </w:rPr>
              <w:t>3</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rPr>
                <w:sz w:val="20"/>
              </w:rPr>
            </w:pPr>
            <w:r>
              <w:rPr>
                <w:sz w:val="20"/>
              </w:rPr>
              <w:t xml:space="preserve">Общее количество административных расследований – всего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15</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85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ind w:left="340"/>
              <w:rPr>
                <w:sz w:val="20"/>
              </w:rPr>
            </w:pPr>
            <w:r>
              <w:rPr>
                <w:sz w:val="20"/>
              </w:rPr>
              <w:t>из них количество административных расследований, проведенных по итогам проверок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16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bl>
    <w:p w:rsidR="00481298" w:rsidRDefault="00481298" w:rsidP="00481298">
      <w:pPr>
        <w:jc w:val="center"/>
      </w:pPr>
    </w:p>
    <w:p w:rsidR="00481298" w:rsidRDefault="00481298" w:rsidP="00481298">
      <w:pPr>
        <w:jc w:val="center"/>
        <w:rPr>
          <w:b/>
          <w:bCs/>
        </w:rPr>
      </w:pPr>
      <w:r>
        <w:rPr>
          <w:b/>
          <w:bCs/>
        </w:rPr>
        <w:t>Раздел 2. Результаты проверок, административных расследований</w:t>
      </w:r>
    </w:p>
    <w:p w:rsidR="00481298" w:rsidRDefault="00481298" w:rsidP="00481298">
      <w:pPr>
        <w:jc w:val="center"/>
        <w:rPr>
          <w:b/>
          <w:sz w:val="20"/>
        </w:rPr>
      </w:pPr>
    </w:p>
    <w:tbl>
      <w:tblPr>
        <w:tblW w:w="14790"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317"/>
        <w:gridCol w:w="709"/>
        <w:gridCol w:w="1043"/>
        <w:gridCol w:w="799"/>
        <w:gridCol w:w="1136"/>
        <w:gridCol w:w="1137"/>
        <w:gridCol w:w="1277"/>
        <w:gridCol w:w="1372"/>
      </w:tblGrid>
      <w:tr w:rsidR="00481298" w:rsidTr="00481298">
        <w:trPr>
          <w:cantSplit/>
        </w:trPr>
        <w:tc>
          <w:tcPr>
            <w:tcW w:w="7314"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строки</w:t>
            </w:r>
          </w:p>
        </w:tc>
        <w:tc>
          <w:tcPr>
            <w:tcW w:w="1043"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Всего</w:t>
            </w:r>
          </w:p>
          <w:p w:rsidR="00481298" w:rsidRDefault="00481298">
            <w:pPr>
              <w:spacing w:line="200" w:lineRule="exact"/>
              <w:jc w:val="center"/>
              <w:rPr>
                <w:sz w:val="20"/>
              </w:rPr>
            </w:pPr>
            <w:r>
              <w:rPr>
                <w:sz w:val="20"/>
              </w:rPr>
              <w:t>(сумма граф  6-8)</w:t>
            </w:r>
          </w:p>
        </w:tc>
        <w:tc>
          <w:tcPr>
            <w:tcW w:w="3783" w:type="dxa"/>
            <w:gridSpan w:val="3"/>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в том числе:</w:t>
            </w:r>
          </w:p>
        </w:tc>
      </w:tr>
      <w:tr w:rsidR="00481298" w:rsidTr="00481298">
        <w:trPr>
          <w:cantSplit/>
        </w:trPr>
        <w:tc>
          <w:tcPr>
            <w:tcW w:w="7314"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1043"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after="0" w:line="240" w:lineRule="auto"/>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плановые проверки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внеплановые проверки</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административные расследования</w:t>
            </w:r>
          </w:p>
        </w:tc>
      </w:tr>
      <w:tr w:rsidR="00481298" w:rsidTr="00481298">
        <w:trPr>
          <w:trHeight w:val="227"/>
        </w:trPr>
        <w:tc>
          <w:tcPr>
            <w:tcW w:w="7314" w:type="dxa"/>
            <w:tcBorders>
              <w:top w:val="single" w:sz="4" w:space="0" w:color="000000"/>
              <w:left w:val="single" w:sz="4" w:space="0" w:color="000000"/>
              <w:bottom w:val="single" w:sz="4" w:space="0" w:color="000000"/>
              <w:right w:val="single" w:sz="4" w:space="0" w:color="000000"/>
            </w:tcBorders>
            <w:hideMark/>
          </w:tcPr>
          <w:p w:rsidR="00481298" w:rsidRDefault="00481298">
            <w:pPr>
              <w:jc w:val="center"/>
              <w:rPr>
                <w:bCs/>
                <w:sz w:val="20"/>
              </w:rPr>
            </w:pPr>
            <w:r>
              <w:rPr>
                <w:bCs/>
                <w:sz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7</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8</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81298" w:rsidRDefault="00481298">
            <w:pPr>
              <w:spacing w:before="30" w:after="30" w:line="200" w:lineRule="exact"/>
              <w:ind w:left="34"/>
              <w:rPr>
                <w:bCs/>
                <w:sz w:val="20"/>
              </w:rPr>
            </w:pPr>
            <w:r>
              <w:rPr>
                <w:bCs/>
                <w:sz w:val="20"/>
              </w:rPr>
              <w:t xml:space="preserve">Общее количество юридических лиц, индивидуальных предпринимателей, в ходе проведения проверок, административных </w:t>
            </w:r>
            <w:proofErr w:type="gramStart"/>
            <w:r>
              <w:rPr>
                <w:bCs/>
                <w:sz w:val="20"/>
              </w:rPr>
              <w:t>расследований</w:t>
            </w:r>
            <w:proofErr w:type="gramEnd"/>
            <w:r>
              <w:rPr>
                <w:bCs/>
                <w:sz w:val="20"/>
              </w:rPr>
              <w:t xml:space="preserve">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17</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Х</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Х</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81298" w:rsidRDefault="00481298">
            <w:pPr>
              <w:spacing w:before="30" w:after="30" w:line="200" w:lineRule="exact"/>
              <w:rPr>
                <w:bCs/>
                <w:sz w:val="20"/>
              </w:rPr>
            </w:pPr>
            <w:r>
              <w:rPr>
                <w:bCs/>
                <w:sz w:val="20"/>
              </w:rPr>
              <w:t xml:space="preserve">Общее количество проверок, административных расследований, по </w:t>
            </w:r>
            <w:proofErr w:type="gramStart"/>
            <w:r>
              <w:rPr>
                <w:bCs/>
                <w:sz w:val="20"/>
              </w:rPr>
              <w:t>итогам</w:t>
            </w:r>
            <w:proofErr w:type="gramEnd"/>
            <w:r>
              <w:rPr>
                <w:bCs/>
                <w:sz w:val="20"/>
              </w:rPr>
              <w:t xml:space="preserve">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18</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B134A0">
            <w:pPr>
              <w:spacing w:before="30" w:after="30" w:line="200" w:lineRule="exact"/>
              <w:jc w:val="center"/>
              <w:rPr>
                <w:sz w:val="20"/>
              </w:rPr>
            </w:pPr>
            <w:r>
              <w:rPr>
                <w:sz w:val="20"/>
              </w:rPr>
              <w:t>5</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1298" w:rsidRDefault="00481298">
            <w:pPr>
              <w:spacing w:before="30" w:after="30" w:line="200" w:lineRule="exact"/>
              <w:rPr>
                <w:bCs/>
                <w:sz w:val="20"/>
              </w:rPr>
            </w:pPr>
            <w:r>
              <w:rPr>
                <w:bCs/>
                <w:sz w:val="20"/>
              </w:rPr>
              <w:t xml:space="preserve">Выявлено правонарушений – всего (сумма строк 20-22),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19</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B134A0">
            <w:pPr>
              <w:spacing w:before="30" w:after="30" w:line="200" w:lineRule="exact"/>
              <w:jc w:val="center"/>
              <w:rPr>
                <w:sz w:val="20"/>
              </w:rPr>
            </w:pPr>
            <w:r>
              <w:rPr>
                <w:sz w:val="20"/>
              </w:rPr>
              <w:t>5</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1298" w:rsidRDefault="00481298">
            <w:pPr>
              <w:spacing w:before="30" w:after="30" w:line="200" w:lineRule="exact"/>
              <w:ind w:left="340"/>
              <w:rPr>
                <w:bCs/>
                <w:sz w:val="20"/>
              </w:rPr>
            </w:pPr>
            <w:r>
              <w:rPr>
                <w:bCs/>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20</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B134A0">
            <w:pPr>
              <w:spacing w:before="30" w:after="30" w:line="200" w:lineRule="exact"/>
              <w:jc w:val="center"/>
              <w:rPr>
                <w:sz w:val="20"/>
              </w:rPr>
            </w:pPr>
            <w:r>
              <w:rPr>
                <w:sz w:val="20"/>
              </w:rPr>
              <w:t>5</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1298" w:rsidRDefault="00481298">
            <w:pPr>
              <w:spacing w:before="30" w:after="30" w:line="200" w:lineRule="exact"/>
              <w:ind w:left="340"/>
              <w:rPr>
                <w:bCs/>
                <w:noProof/>
                <w:sz w:val="20"/>
              </w:rPr>
            </w:pPr>
            <w:r>
              <w:rPr>
                <w:bCs/>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21</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1298" w:rsidRDefault="00481298">
            <w:pPr>
              <w:spacing w:before="30" w:after="30" w:line="200" w:lineRule="exact"/>
              <w:ind w:left="340"/>
              <w:rPr>
                <w:bCs/>
                <w:noProof/>
                <w:sz w:val="20"/>
              </w:rPr>
            </w:pPr>
            <w:r>
              <w:rPr>
                <w:bCs/>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22</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81298" w:rsidRDefault="00481298">
            <w:pPr>
              <w:spacing w:before="30" w:after="30" w:line="200" w:lineRule="exact"/>
              <w:ind w:left="34"/>
              <w:rPr>
                <w:bCs/>
                <w:sz w:val="20"/>
              </w:rPr>
            </w:pPr>
            <w:r>
              <w:rPr>
                <w:bCs/>
                <w:sz w:val="20"/>
              </w:rPr>
              <w:t xml:space="preserve">Общее количество проверок, административных расследований  по </w:t>
            </w:r>
            <w:proofErr w:type="gramStart"/>
            <w:r>
              <w:rPr>
                <w:bCs/>
                <w:sz w:val="20"/>
              </w:rPr>
              <w:t>итогам</w:t>
            </w:r>
            <w:proofErr w:type="gramEnd"/>
            <w:r>
              <w:rPr>
                <w:bCs/>
                <w:sz w:val="20"/>
              </w:rPr>
              <w:t xml:space="preserve">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23</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81298" w:rsidRDefault="00481298">
            <w:pPr>
              <w:spacing w:before="30" w:after="30" w:line="200" w:lineRule="exact"/>
              <w:rPr>
                <w:bCs/>
                <w:sz w:val="20"/>
              </w:rPr>
            </w:pPr>
            <w:r>
              <w:rPr>
                <w:bCs/>
                <w:sz w:val="20"/>
              </w:rPr>
              <w:t xml:space="preserve">Общее количество административных наказаний, наложенных по итогам проверок, административных расследований – всего (сумма строк 25-33),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24</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 xml:space="preserve">возмездное изъятие орудия совершения или предмета административного </w:t>
            </w:r>
            <w:r>
              <w:rPr>
                <w:sz w:val="20"/>
              </w:rPr>
              <w:lastRenderedPageBreak/>
              <w:t>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lastRenderedPageBreak/>
              <w:t>25</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lastRenderedPageBreak/>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26</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27</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административный арест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28</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 xml:space="preserve">административное </w:t>
            </w:r>
            <w:proofErr w:type="gramStart"/>
            <w:r>
              <w:rPr>
                <w:sz w:val="20"/>
              </w:rPr>
              <w:t>выдворение</w:t>
            </w:r>
            <w:proofErr w:type="gramEnd"/>
            <w:r>
              <w:rPr>
                <w:sz w:val="20"/>
              </w:rPr>
              <w:t xml:space="preserve">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29</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30</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31</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32</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340"/>
              <w:rPr>
                <w:sz w:val="20"/>
              </w:rPr>
            </w:pPr>
            <w:r>
              <w:rPr>
                <w:sz w:val="20"/>
              </w:rPr>
              <w:t xml:space="preserve">административный штраф – всего </w:t>
            </w:r>
            <w:r>
              <w:rPr>
                <w:bCs/>
                <w:sz w:val="20"/>
              </w:rPr>
              <w:t>(сумма строк 34-37)</w:t>
            </w:r>
            <w:r>
              <w:rPr>
                <w:sz w:val="20"/>
              </w:rPr>
              <w:t xml:space="preserve">, </w:t>
            </w:r>
            <w:r>
              <w:rPr>
                <w:bCs/>
                <w:sz w:val="20"/>
              </w:rPr>
              <w:t xml:space="preserve">в том числе по субъектам административной ответственности: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33</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851"/>
              <w:rPr>
                <w:sz w:val="20"/>
              </w:rPr>
            </w:pPr>
            <w:r>
              <w:rPr>
                <w:sz w:val="20"/>
              </w:rPr>
              <w:t>на гражданина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34</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35</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36</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1298" w:rsidRDefault="00481298">
            <w:pPr>
              <w:spacing w:before="30" w:after="30" w:line="200" w:lineRule="exact"/>
              <w:jc w:val="center"/>
              <w:rPr>
                <w:sz w:val="20"/>
              </w:rPr>
            </w:pP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r w:rsidR="00481298" w:rsidTr="00481298">
        <w:tc>
          <w:tcPr>
            <w:tcW w:w="7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37</w:t>
            </w:r>
          </w:p>
        </w:tc>
        <w:tc>
          <w:tcPr>
            <w:tcW w:w="1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1298" w:rsidRDefault="00481298">
            <w:pPr>
              <w:spacing w:before="30" w:after="30" w:line="200" w:lineRule="exact"/>
              <w:jc w:val="center"/>
              <w:rPr>
                <w:sz w:val="20"/>
              </w:rPr>
            </w:pPr>
            <w:r>
              <w:rPr>
                <w:sz w:val="20"/>
              </w:rPr>
              <w:t>-</w:t>
            </w:r>
          </w:p>
        </w:tc>
      </w:tr>
    </w:tbl>
    <w:p w:rsidR="00481298" w:rsidRDefault="00481298" w:rsidP="00481298"/>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8"/>
        <w:gridCol w:w="709"/>
        <w:gridCol w:w="996"/>
        <w:gridCol w:w="759"/>
        <w:gridCol w:w="1225"/>
        <w:gridCol w:w="1278"/>
        <w:gridCol w:w="1134"/>
        <w:gridCol w:w="1276"/>
      </w:tblGrid>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bCs/>
                <w:sz w:val="20"/>
              </w:rPr>
            </w:pPr>
            <w:r>
              <w:rPr>
                <w:bCs/>
                <w:sz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2</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5</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7</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8</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rPr>
                <w:bCs/>
                <w:sz w:val="20"/>
              </w:rPr>
            </w:pPr>
            <w:r>
              <w:rPr>
                <w:bCs/>
                <w:sz w:val="20"/>
              </w:rPr>
              <w:t>Общая сумма наложенных административных штрафов – всего (сумма строк 39-42), в том числе по субъектам административной ответственности: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481298" w:rsidRDefault="00481298" w:rsidP="00B134A0">
            <w:pPr>
              <w:spacing w:beforeLines="20" w:afterLines="20" w:line="200" w:lineRule="exact"/>
              <w:jc w:val="center"/>
              <w:rPr>
                <w:sz w:val="20"/>
              </w:rPr>
            </w:pP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20" w:after="20" w:line="200" w:lineRule="exact"/>
              <w:ind w:leftChars="113" w:left="249"/>
              <w:rPr>
                <w:sz w:val="20"/>
              </w:rPr>
            </w:pPr>
            <w:r>
              <w:rPr>
                <w:sz w:val="20"/>
              </w:rPr>
              <w:t>на гражданина</w:t>
            </w:r>
          </w:p>
        </w:tc>
        <w:tc>
          <w:tcPr>
            <w:tcW w:w="709"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39</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rPr>
          <w:trHeight w:val="765"/>
        </w:trPr>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20" w:after="20" w:line="200" w:lineRule="exact"/>
              <w:ind w:leftChars="113" w:left="24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br/>
              <w:t>40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rPr>
          <w:trHeight w:val="362"/>
        </w:trPr>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20" w:after="20" w:line="200" w:lineRule="exact"/>
              <w:ind w:leftChars="113" w:left="24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41</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rPr>
          <w:trHeight w:val="269"/>
        </w:trPr>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20" w:after="20" w:line="200" w:lineRule="exact"/>
              <w:ind w:leftChars="113" w:left="24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hideMark/>
          </w:tcPr>
          <w:p w:rsidR="00481298" w:rsidRDefault="00481298">
            <w:pPr>
              <w:spacing w:line="200" w:lineRule="exact"/>
              <w:jc w:val="center"/>
              <w:rPr>
                <w:sz w:val="20"/>
              </w:rPr>
            </w:pPr>
            <w:r>
              <w:rPr>
                <w:sz w:val="20"/>
              </w:rPr>
              <w:t>42</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rPr>
          <w:trHeight w:val="333"/>
        </w:trPr>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rsidP="00B134A0">
            <w:pPr>
              <w:spacing w:before="20" w:afterLines="20" w:line="200" w:lineRule="exact"/>
              <w:ind w:left="34"/>
              <w:rPr>
                <w:bCs/>
                <w:sz w:val="20"/>
              </w:rPr>
            </w:pPr>
            <w:r>
              <w:rPr>
                <w:bCs/>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43</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тыс рублей</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384</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rPr>
                <w:sz w:val="20"/>
              </w:rPr>
            </w:pPr>
            <w:r>
              <w:rPr>
                <w:sz w:val="20"/>
              </w:rPr>
              <w:t xml:space="preserve">Общее количество проверок, административных </w:t>
            </w:r>
            <w:proofErr w:type="gramStart"/>
            <w:r>
              <w:rPr>
                <w:sz w:val="20"/>
              </w:rPr>
              <w:t>расследований</w:t>
            </w:r>
            <w:proofErr w:type="gramEnd"/>
            <w:r>
              <w:rPr>
                <w:sz w:val="20"/>
              </w:rPr>
              <w:t xml:space="preserve">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44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ind w:left="340"/>
              <w:rPr>
                <w:sz w:val="20"/>
              </w:rPr>
            </w:pPr>
            <w:r>
              <w:rPr>
                <w:sz w:val="20"/>
              </w:rPr>
              <w:lastRenderedPageBreak/>
              <w:t xml:space="preserve">из них количество проверок, административных </w:t>
            </w:r>
            <w:proofErr w:type="gramStart"/>
            <w:r>
              <w:rPr>
                <w:sz w:val="20"/>
              </w:rPr>
              <w:t>расследований</w:t>
            </w:r>
            <w:proofErr w:type="gramEnd"/>
            <w:r>
              <w:rPr>
                <w:sz w:val="20"/>
              </w:rPr>
              <w:t xml:space="preserve">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45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bCs/>
                <w:sz w:val="20"/>
              </w:rPr>
            </w:pPr>
            <w:r>
              <w:rPr>
                <w:bCs/>
                <w:sz w:val="20"/>
              </w:rPr>
              <w:t xml:space="preserve">Общее количество предписаний, выданных по результатам проведения проверок, административных расследований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46</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481298" w:rsidRDefault="00481298" w:rsidP="00B134A0">
            <w:pPr>
              <w:spacing w:beforeLines="20" w:afterLines="20"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481298" w:rsidRDefault="00B134A0" w:rsidP="00B134A0">
            <w:pPr>
              <w:spacing w:beforeLines="20" w:afterLines="20" w:line="200" w:lineRule="exact"/>
              <w:jc w:val="center"/>
              <w:rPr>
                <w:sz w:val="20"/>
              </w:rPr>
            </w:pPr>
            <w:r>
              <w:rPr>
                <w:sz w:val="20"/>
              </w:rPr>
              <w:t>5</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4"/>
              <w:rPr>
                <w:bCs/>
                <w:sz w:val="20"/>
              </w:rPr>
            </w:pPr>
            <w:r>
              <w:rPr>
                <w:bCs/>
                <w:sz w:val="20"/>
              </w:rPr>
              <w:t xml:space="preserve">Общее количество проверок, административных расследований, по </w:t>
            </w:r>
            <w:proofErr w:type="gramStart"/>
            <w:r>
              <w:rPr>
                <w:bCs/>
                <w:sz w:val="20"/>
              </w:rPr>
              <w:t>итогам</w:t>
            </w:r>
            <w:proofErr w:type="gramEnd"/>
            <w:r>
              <w:rPr>
                <w:bCs/>
                <w:sz w:val="20"/>
              </w:rPr>
              <w:t xml:space="preserve"> проведения которых не выявлено правонарушений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47</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pPr>
            <w:r>
              <w:t>-</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4"/>
              <w:rPr>
                <w:bCs/>
                <w:sz w:val="20"/>
              </w:rPr>
            </w:pPr>
            <w:r>
              <w:rPr>
                <w:bCs/>
                <w:sz w:val="20"/>
              </w:rPr>
              <w:t xml:space="preserve">Общее количество внеплановых проверок, </w:t>
            </w:r>
            <w:proofErr w:type="gramStart"/>
            <w:r>
              <w:rPr>
                <w:bCs/>
                <w:sz w:val="20"/>
              </w:rPr>
              <w:t>основания</w:t>
            </w:r>
            <w:proofErr w:type="gramEnd"/>
            <w:r>
              <w:rPr>
                <w:bCs/>
                <w:sz w:val="20"/>
              </w:rPr>
              <w:t xml:space="preserve"> для проведения которых не подтвердились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48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noProof/>
                <w:sz w:val="20"/>
              </w:rPr>
            </w:pPr>
            <w:r>
              <w:rPr>
                <w:noProof/>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bCs/>
                <w:sz w:val="20"/>
              </w:rPr>
            </w:pPr>
            <w:r>
              <w:rPr>
                <w:bCs/>
                <w:sz w:val="20"/>
              </w:rPr>
              <w:t>Количество проверок, результаты которых были признаны недействительными – всего, в том числе (сумма строк 50-52)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49</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68"/>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50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68"/>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51</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68"/>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52</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r w:rsidR="00481298" w:rsidTr="00481298">
        <w:tc>
          <w:tcPr>
            <w:tcW w:w="7367"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rPr>
                <w:sz w:val="20"/>
              </w:rPr>
            </w:pPr>
            <w:r>
              <w:rPr>
                <w:sz w:val="20"/>
              </w:rPr>
              <w:t xml:space="preserve">Количество проверок, </w:t>
            </w:r>
            <w:r>
              <w:rPr>
                <w:bCs/>
                <w:sz w:val="20"/>
              </w:rPr>
              <w:t>п</w:t>
            </w:r>
            <w:r>
              <w:rPr>
                <w:sz w:val="20"/>
              </w:rPr>
              <w:t xml:space="preserve">роведенных с нарушением требований законодательства о порядке их проведения, по </w:t>
            </w:r>
            <w:proofErr w:type="gramStart"/>
            <w:r>
              <w:rPr>
                <w:sz w:val="20"/>
              </w:rPr>
              <w:t>результатам</w:t>
            </w:r>
            <w:proofErr w:type="gramEnd"/>
            <w:r>
              <w:rPr>
                <w:sz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наказания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53</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единица</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642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rsidP="00B134A0">
            <w:pPr>
              <w:spacing w:beforeLines="20" w:afterLines="20" w:line="200" w:lineRule="exact"/>
              <w:jc w:val="center"/>
              <w:rPr>
                <w:sz w:val="20"/>
              </w:rPr>
            </w:pPr>
            <w:r>
              <w:rPr>
                <w:sz w:val="20"/>
              </w:rPr>
              <w:t>Х</w:t>
            </w:r>
          </w:p>
        </w:tc>
      </w:tr>
    </w:tbl>
    <w:p w:rsidR="00481298" w:rsidRDefault="00481298" w:rsidP="00481298">
      <w:pPr>
        <w:rPr>
          <w:b/>
        </w:rPr>
      </w:pPr>
    </w:p>
    <w:p w:rsidR="00481298" w:rsidRDefault="00481298" w:rsidP="00481298">
      <w:pPr>
        <w:jc w:val="center"/>
        <w:rPr>
          <w:b/>
        </w:rPr>
      </w:pPr>
      <w:r>
        <w:rPr>
          <w:b/>
        </w:rPr>
        <w:br w:type="page"/>
      </w:r>
      <w:r>
        <w:rPr>
          <w:b/>
        </w:rPr>
        <w:lastRenderedPageBreak/>
        <w:t>Раздел 3. Справочная информация</w:t>
      </w:r>
    </w:p>
    <w:p w:rsidR="00481298" w:rsidRDefault="00481298" w:rsidP="00481298">
      <w:pPr>
        <w:jc w:val="center"/>
        <w:rPr>
          <w:b/>
        </w:rPr>
      </w:pPr>
    </w:p>
    <w:tbl>
      <w:tblPr>
        <w:tblpPr w:leftFromText="180" w:rightFromText="180" w:bottomFromText="200" w:vertAnchor="text" w:tblpY="1"/>
        <w:tblOverlap w:val="neve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
        <w:gridCol w:w="2640"/>
        <w:gridCol w:w="3403"/>
        <w:gridCol w:w="570"/>
        <w:gridCol w:w="2796"/>
        <w:gridCol w:w="607"/>
        <w:gridCol w:w="244"/>
        <w:gridCol w:w="226"/>
        <w:gridCol w:w="908"/>
        <w:gridCol w:w="993"/>
        <w:gridCol w:w="181"/>
        <w:gridCol w:w="2086"/>
      </w:tblGrid>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bCs/>
                <w:sz w:val="20"/>
              </w:rPr>
            </w:pPr>
            <w:r>
              <w:rPr>
                <w:bCs/>
                <w:sz w:val="20"/>
              </w:rPr>
              <w:t>Наименование показателей</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 строки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noProof/>
                <w:sz w:val="20"/>
              </w:rPr>
              <w:t xml:space="preserve">Код </w:t>
            </w:r>
            <w:r>
              <w:rPr>
                <w:noProof/>
                <w:sz w:val="20"/>
              </w:rPr>
              <w:br/>
              <w:t xml:space="preserve">по </w:t>
            </w:r>
            <w:r>
              <w:rPr>
                <w:sz w:val="20"/>
              </w:rPr>
              <w:t>ОКЕИ</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Всего</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bCs/>
                <w:sz w:val="20"/>
              </w:rPr>
            </w:pPr>
            <w:r>
              <w:rPr>
                <w:bCs/>
                <w:sz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4</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sz w:val="20"/>
              </w:rPr>
            </w:pPr>
            <w:r>
              <w:rPr>
                <w:sz w:val="20"/>
              </w:rPr>
              <w:t>Общее количество юридических лиц и индивидуальных предпринимателей, в отношении которых проводились плановые, внеплановые проверки, административные расследования – всего</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B134A0">
            <w:pPr>
              <w:jc w:val="center"/>
              <w:rPr>
                <w:noProof/>
                <w:sz w:val="20"/>
                <w:highlight w:val="cyan"/>
              </w:rPr>
            </w:pPr>
            <w:r>
              <w:rPr>
                <w:noProof/>
                <w:sz w:val="20"/>
                <w:highlight w:val="cyan"/>
              </w:rPr>
              <w:t>5</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40"/>
              <w:rPr>
                <w:sz w:val="20"/>
              </w:rPr>
            </w:pPr>
            <w:r>
              <w:rPr>
                <w:sz w:val="20"/>
              </w:rPr>
              <w:t>из них количество юридических лиц и индивидуальных предпринимателей, относящихся к субъектам малого предпринимательства</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B134A0">
            <w:pPr>
              <w:jc w:val="center"/>
              <w:rPr>
                <w:noProof/>
                <w:sz w:val="20"/>
              </w:rPr>
            </w:pPr>
            <w:r>
              <w:rPr>
                <w:noProof/>
                <w:sz w:val="20"/>
              </w:rPr>
              <w:t>5</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sz w:val="20"/>
              </w:rPr>
            </w:pPr>
            <w:r>
              <w:rPr>
                <w:sz w:val="20"/>
              </w:rPr>
              <w:t>Количество проверок, предусмотренных ежегодным планом проведения проверок</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68"/>
              <w:rPr>
                <w:sz w:val="20"/>
              </w:rPr>
            </w:pPr>
            <w:r>
              <w:rPr>
                <w:sz w:val="20"/>
              </w:rPr>
              <w:t>из них на отчетный период</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59</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cyan"/>
              </w:rPr>
            </w:pPr>
            <w:r>
              <w:rPr>
                <w:noProof/>
                <w:sz w:val="20"/>
                <w:highlight w:val="cya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rPr>
                <w:bCs/>
                <w:noProof/>
                <w:sz w:val="20"/>
              </w:rPr>
            </w:pPr>
            <w:r>
              <w:rPr>
                <w:bCs/>
                <w:noProof/>
                <w:sz w:val="20"/>
              </w:rPr>
              <w:t>Выполнение за отчетный период утвержденного ежегодного плана проведения проверок, в процентах</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процент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744</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bCs/>
                <w:sz w:val="20"/>
              </w:rPr>
            </w:pPr>
            <w:r>
              <w:rPr>
                <w:bCs/>
                <w:sz w:val="20"/>
              </w:rPr>
              <w:t xml:space="preserve">Направлено в органы прокуратуры заявлений о согласовании проведения внеплановых выездных проверок – всего (сумма строк 62, 63), при этом: </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40" w:firstLineChars="14" w:firstLine="28"/>
              <w:rPr>
                <w:sz w:val="20"/>
              </w:rPr>
            </w:pPr>
            <w:r>
              <w:rPr>
                <w:sz w:val="20"/>
              </w:rPr>
              <w:t>отказано органами прокуратуры в согласовании</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ind w:left="340" w:firstLineChars="14" w:firstLine="28"/>
              <w:rPr>
                <w:sz w:val="20"/>
              </w:rPr>
            </w:pPr>
            <w:r>
              <w:rPr>
                <w:sz w:val="20"/>
              </w:rPr>
              <w:t>согласовано с органами прокуратуры</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63</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spacing w:before="60" w:after="60" w:line="200" w:lineRule="exact"/>
              <w:rPr>
                <w:bCs/>
                <w:sz w:val="20"/>
              </w:rPr>
            </w:pPr>
            <w:r>
              <w:rPr>
                <w:sz w:val="20"/>
              </w:rPr>
              <w:t>Количество проверок,  административных расследований проводимых с привлечением  экспертных организаций</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rPr>
                <w:b/>
                <w:bCs/>
                <w:sz w:val="20"/>
              </w:rPr>
            </w:pPr>
            <w:r>
              <w:rPr>
                <w:sz w:val="20"/>
              </w:rPr>
              <w:t>Количество проверок, административных расследований, проводимых с привлечением  экспертов</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jc w:val="center"/>
              <w:rPr>
                <w:strike/>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rPr>
                <w:bCs/>
                <w:noProof/>
                <w:sz w:val="20"/>
              </w:rPr>
            </w:pPr>
            <w:r>
              <w:rPr>
                <w:bCs/>
                <w:noProof/>
                <w:sz w:val="20"/>
              </w:rPr>
              <w:lastRenderedPageBreak/>
              <w:t xml:space="preserve">Количество штатных единиц по должностям, предусматривающим выполнение функций </w:t>
            </w:r>
            <w:r>
              <w:rPr>
                <w:bCs/>
                <w:noProof/>
                <w:sz w:val="20"/>
              </w:rPr>
              <w:br/>
              <w:t>по контролю (надзору) – всего (сумма строк 67, 68), в том числе:</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66</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pStyle w:val="11"/>
              <w:spacing w:line="200" w:lineRule="exact"/>
              <w:ind w:left="340"/>
              <w:rPr>
                <w:rFonts w:ascii="Times New Roman" w:hAnsi="Times New Roman"/>
                <w:bCs/>
                <w:noProof/>
              </w:rPr>
            </w:pPr>
            <w:r>
              <w:rPr>
                <w:rFonts w:ascii="Times New Roman" w:hAnsi="Times New Roman"/>
                <w:bCs/>
                <w:noProof/>
              </w:rPr>
              <w:t>занятых</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line="200" w:lineRule="exact"/>
              <w:rPr>
                <w:bCs/>
                <w:noProof/>
                <w:sz w:val="20"/>
              </w:rPr>
            </w:pPr>
            <w:r>
              <w:rPr>
                <w:bCs/>
                <w:noProof/>
                <w:sz w:val="20"/>
              </w:rPr>
              <w:t xml:space="preserve">      вакантных</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68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spacing w:before="60" w:after="60" w:line="200" w:lineRule="exact"/>
              <w:jc w:val="center"/>
              <w:rPr>
                <w:sz w:val="20"/>
              </w:rPr>
            </w:pPr>
            <w:r>
              <w:rPr>
                <w:sz w:val="20"/>
              </w:rPr>
              <w:t>642</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highlight w:val="green"/>
              </w:rPr>
            </w:pPr>
            <w:r>
              <w:rPr>
                <w:noProof/>
                <w:sz w:val="20"/>
                <w:highlight w:val="green"/>
              </w:rPr>
              <w:t>-</w:t>
            </w:r>
          </w:p>
        </w:tc>
      </w:tr>
      <w:tr w:rsidR="00481298" w:rsidTr="00481298">
        <w:trPr>
          <w:gridBefore w:val="1"/>
          <w:wBefore w:w="91" w:type="dxa"/>
        </w:trPr>
        <w:tc>
          <w:tcPr>
            <w:tcW w:w="9406" w:type="dxa"/>
            <w:gridSpan w:val="4"/>
            <w:tcBorders>
              <w:top w:val="single" w:sz="4" w:space="0" w:color="000000"/>
              <w:left w:val="single" w:sz="4" w:space="0" w:color="000000"/>
              <w:bottom w:val="single" w:sz="4" w:space="0" w:color="000000"/>
              <w:right w:val="single" w:sz="4" w:space="0" w:color="000000"/>
            </w:tcBorders>
            <w:vAlign w:val="bottom"/>
            <w:hideMark/>
          </w:tcPr>
          <w:p w:rsidR="00481298" w:rsidRDefault="00481298">
            <w:pPr>
              <w:rPr>
                <w:sz w:val="20"/>
              </w:rPr>
            </w:pPr>
            <w:r>
              <w:rPr>
                <w:sz w:val="20"/>
              </w:rPr>
              <w:t>Объем финансовых средств, выделяемых в отчетном периоде из бюджетов всех уровней на осуществление проведенных проверок, административных расследований в отчетном периоде</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69</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proofErr w:type="spellStart"/>
            <w:proofErr w:type="gramStart"/>
            <w:r>
              <w:rPr>
                <w:sz w:val="20"/>
              </w:rPr>
              <w:t>тыс</w:t>
            </w:r>
            <w:proofErr w:type="spellEnd"/>
            <w:proofErr w:type="gramEnd"/>
            <w:r>
              <w:rPr>
                <w:sz w:val="20"/>
              </w:rPr>
              <w:t xml:space="preserve"> рублей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sz w:val="20"/>
              </w:rPr>
            </w:pPr>
            <w:r>
              <w:rPr>
                <w:sz w:val="20"/>
              </w:rPr>
              <w:t>384</w:t>
            </w:r>
          </w:p>
        </w:tc>
        <w:tc>
          <w:tcPr>
            <w:tcW w:w="2266" w:type="dxa"/>
            <w:gridSpan w:val="2"/>
            <w:tcBorders>
              <w:top w:val="single" w:sz="4" w:space="0" w:color="000000"/>
              <w:left w:val="single" w:sz="4" w:space="0" w:color="000000"/>
              <w:bottom w:val="single" w:sz="4" w:space="0" w:color="000000"/>
              <w:right w:val="single" w:sz="4" w:space="0" w:color="000000"/>
            </w:tcBorders>
            <w:vAlign w:val="center"/>
            <w:hideMark/>
          </w:tcPr>
          <w:p w:rsidR="00481298" w:rsidRDefault="00481298">
            <w:pPr>
              <w:jc w:val="center"/>
              <w:rPr>
                <w:noProof/>
                <w:sz w:val="20"/>
              </w:rPr>
            </w:pPr>
            <w:r>
              <w:rPr>
                <w:noProof/>
                <w:sz w:val="20"/>
              </w:rPr>
              <w:t>-</w:t>
            </w:r>
          </w:p>
        </w:tc>
      </w:tr>
      <w:tr w:rsidR="00481298" w:rsidTr="00481298">
        <w:trPr>
          <w:gridAfter w:val="6"/>
          <w:wAfter w:w="4637" w:type="dxa"/>
        </w:trPr>
        <w:tc>
          <w:tcPr>
            <w:tcW w:w="2730" w:type="dxa"/>
            <w:gridSpan w:val="2"/>
            <w:tcBorders>
              <w:top w:val="nil"/>
              <w:left w:val="nil"/>
              <w:bottom w:val="nil"/>
              <w:right w:val="nil"/>
            </w:tcBorders>
            <w:hideMark/>
          </w:tcPr>
          <w:p w:rsidR="00481298" w:rsidRDefault="00481298">
            <w:pPr>
              <w:spacing w:line="240" w:lineRule="exact"/>
              <w:rPr>
                <w:sz w:val="20"/>
                <w:szCs w:val="19"/>
              </w:rPr>
            </w:pPr>
            <w:r>
              <w:rPr>
                <w:sz w:val="20"/>
                <w:szCs w:val="19"/>
              </w:rPr>
              <w:t>Руководитель организации</w:t>
            </w:r>
          </w:p>
        </w:tc>
        <w:tc>
          <w:tcPr>
            <w:tcW w:w="3402" w:type="dxa"/>
            <w:tcBorders>
              <w:top w:val="nil"/>
              <w:left w:val="nil"/>
              <w:bottom w:val="single" w:sz="4" w:space="0" w:color="auto"/>
              <w:right w:val="nil"/>
            </w:tcBorders>
            <w:hideMark/>
          </w:tcPr>
          <w:p w:rsidR="00481298" w:rsidRDefault="00481298">
            <w:pPr>
              <w:spacing w:line="240" w:lineRule="exact"/>
              <w:rPr>
                <w:sz w:val="20"/>
                <w:szCs w:val="19"/>
              </w:rPr>
            </w:pPr>
            <w:r>
              <w:rPr>
                <w:sz w:val="20"/>
                <w:szCs w:val="19"/>
              </w:rPr>
              <w:t>Кушнарев И.И.</w:t>
            </w:r>
          </w:p>
        </w:tc>
        <w:tc>
          <w:tcPr>
            <w:tcW w:w="570" w:type="dxa"/>
            <w:tcBorders>
              <w:top w:val="nil"/>
              <w:left w:val="nil"/>
              <w:bottom w:val="nil"/>
              <w:right w:val="nil"/>
            </w:tcBorders>
          </w:tcPr>
          <w:p w:rsidR="00481298" w:rsidRDefault="00481298">
            <w:pPr>
              <w:spacing w:line="240" w:lineRule="exact"/>
              <w:rPr>
                <w:sz w:val="20"/>
                <w:szCs w:val="19"/>
              </w:rPr>
            </w:pPr>
          </w:p>
        </w:tc>
        <w:tc>
          <w:tcPr>
            <w:tcW w:w="3402" w:type="dxa"/>
            <w:gridSpan w:val="2"/>
            <w:tcBorders>
              <w:top w:val="nil"/>
              <w:left w:val="nil"/>
              <w:bottom w:val="single" w:sz="4" w:space="0" w:color="auto"/>
              <w:right w:val="nil"/>
            </w:tcBorders>
          </w:tcPr>
          <w:p w:rsidR="00481298" w:rsidRDefault="00481298">
            <w:pPr>
              <w:spacing w:line="240" w:lineRule="exact"/>
              <w:rPr>
                <w:sz w:val="20"/>
                <w:szCs w:val="19"/>
              </w:rPr>
            </w:pPr>
          </w:p>
        </w:tc>
      </w:tr>
      <w:tr w:rsidR="00481298" w:rsidTr="00481298">
        <w:trPr>
          <w:gridAfter w:val="6"/>
          <w:wAfter w:w="4637" w:type="dxa"/>
        </w:trPr>
        <w:tc>
          <w:tcPr>
            <w:tcW w:w="2730" w:type="dxa"/>
            <w:gridSpan w:val="2"/>
            <w:tcBorders>
              <w:top w:val="nil"/>
              <w:left w:val="nil"/>
              <w:bottom w:val="nil"/>
              <w:right w:val="nil"/>
            </w:tcBorders>
          </w:tcPr>
          <w:p w:rsidR="00481298" w:rsidRDefault="00481298">
            <w:pPr>
              <w:spacing w:line="240" w:lineRule="exact"/>
              <w:rPr>
                <w:sz w:val="20"/>
                <w:szCs w:val="19"/>
              </w:rPr>
            </w:pPr>
          </w:p>
        </w:tc>
        <w:tc>
          <w:tcPr>
            <w:tcW w:w="3402" w:type="dxa"/>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(Ф.И.О.)</w:t>
            </w:r>
          </w:p>
        </w:tc>
        <w:tc>
          <w:tcPr>
            <w:tcW w:w="570" w:type="dxa"/>
            <w:tcBorders>
              <w:top w:val="nil"/>
              <w:left w:val="nil"/>
              <w:bottom w:val="nil"/>
              <w:right w:val="nil"/>
            </w:tcBorders>
          </w:tcPr>
          <w:p w:rsidR="00481298" w:rsidRDefault="00481298">
            <w:pPr>
              <w:spacing w:line="240" w:lineRule="exact"/>
              <w:rPr>
                <w:sz w:val="20"/>
                <w:szCs w:val="19"/>
              </w:rPr>
            </w:pPr>
          </w:p>
        </w:tc>
        <w:tc>
          <w:tcPr>
            <w:tcW w:w="3402" w:type="dxa"/>
            <w:gridSpan w:val="2"/>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(подпись)</w:t>
            </w:r>
          </w:p>
        </w:tc>
      </w:tr>
      <w:tr w:rsidR="00481298" w:rsidTr="00481298">
        <w:trPr>
          <w:gridAfter w:val="8"/>
          <w:wAfter w:w="8039" w:type="dxa"/>
          <w:cantSplit/>
          <w:tblHeader/>
        </w:trPr>
        <w:tc>
          <w:tcPr>
            <w:tcW w:w="2730" w:type="dxa"/>
            <w:gridSpan w:val="2"/>
            <w:tcBorders>
              <w:top w:val="nil"/>
              <w:left w:val="nil"/>
              <w:bottom w:val="nil"/>
              <w:right w:val="nil"/>
            </w:tcBorders>
            <w:hideMark/>
          </w:tcPr>
          <w:p w:rsidR="00481298" w:rsidRDefault="00481298">
            <w:pPr>
              <w:pStyle w:val="a5"/>
              <w:widowControl w:val="0"/>
              <w:autoSpaceDE w:val="0"/>
              <w:autoSpaceDN w:val="0"/>
              <w:adjustRightInd w:val="0"/>
              <w:spacing w:line="240" w:lineRule="exact"/>
              <w:rPr>
                <w:sz w:val="20"/>
                <w:szCs w:val="19"/>
              </w:rPr>
            </w:pPr>
            <w:r>
              <w:rPr>
                <w:sz w:val="20"/>
                <w:szCs w:val="19"/>
              </w:rPr>
              <w:t>Должностное лицо, ответственное за составление формы</w:t>
            </w:r>
          </w:p>
        </w:tc>
        <w:tc>
          <w:tcPr>
            <w:tcW w:w="3402" w:type="dxa"/>
            <w:tcBorders>
              <w:top w:val="nil"/>
              <w:left w:val="nil"/>
              <w:bottom w:val="nil"/>
              <w:right w:val="nil"/>
            </w:tcBorders>
            <w:hideMark/>
          </w:tcPr>
          <w:p w:rsidR="00481298" w:rsidRDefault="00481298">
            <w:pPr>
              <w:spacing w:line="240" w:lineRule="exact"/>
              <w:rPr>
                <w:sz w:val="20"/>
                <w:szCs w:val="19"/>
              </w:rPr>
            </w:pPr>
            <w:r>
              <w:rPr>
                <w:sz w:val="20"/>
                <w:szCs w:val="19"/>
              </w:rPr>
              <w:t>Спец. по земельным отношениям</w:t>
            </w:r>
          </w:p>
          <w:p w:rsidR="00481298" w:rsidRDefault="00481298">
            <w:pPr>
              <w:spacing w:line="240" w:lineRule="exact"/>
              <w:rPr>
                <w:sz w:val="20"/>
                <w:szCs w:val="19"/>
              </w:rPr>
            </w:pPr>
            <w:r>
              <w:rPr>
                <w:sz w:val="20"/>
                <w:szCs w:val="19"/>
              </w:rPr>
              <w:t xml:space="preserve">Лункина С.В. </w:t>
            </w:r>
          </w:p>
        </w:tc>
        <w:tc>
          <w:tcPr>
            <w:tcW w:w="570" w:type="dxa"/>
            <w:tcBorders>
              <w:top w:val="nil"/>
              <w:left w:val="nil"/>
              <w:bottom w:val="nil"/>
              <w:right w:val="nil"/>
            </w:tcBorders>
          </w:tcPr>
          <w:p w:rsidR="00481298" w:rsidRDefault="00481298">
            <w:pPr>
              <w:spacing w:line="240" w:lineRule="exact"/>
              <w:rPr>
                <w:sz w:val="20"/>
                <w:szCs w:val="19"/>
              </w:rPr>
            </w:pPr>
          </w:p>
        </w:tc>
      </w:tr>
      <w:tr w:rsidR="00481298" w:rsidTr="00481298">
        <w:trPr>
          <w:gridAfter w:val="1"/>
          <w:wAfter w:w="2085" w:type="dxa"/>
          <w:cantSplit/>
          <w:tblHeader/>
        </w:trPr>
        <w:tc>
          <w:tcPr>
            <w:tcW w:w="2730" w:type="dxa"/>
            <w:gridSpan w:val="2"/>
            <w:tcBorders>
              <w:top w:val="nil"/>
              <w:left w:val="nil"/>
              <w:bottom w:val="nil"/>
              <w:right w:val="nil"/>
            </w:tcBorders>
          </w:tcPr>
          <w:p w:rsidR="00481298" w:rsidRDefault="00481298">
            <w:pPr>
              <w:spacing w:line="240" w:lineRule="exact"/>
              <w:rPr>
                <w:sz w:val="20"/>
                <w:szCs w:val="19"/>
              </w:rPr>
            </w:pPr>
          </w:p>
        </w:tc>
        <w:tc>
          <w:tcPr>
            <w:tcW w:w="3402" w:type="dxa"/>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(должность)</w:t>
            </w:r>
          </w:p>
        </w:tc>
        <w:tc>
          <w:tcPr>
            <w:tcW w:w="570" w:type="dxa"/>
            <w:tcBorders>
              <w:top w:val="nil"/>
              <w:left w:val="nil"/>
              <w:bottom w:val="nil"/>
              <w:right w:val="nil"/>
            </w:tcBorders>
          </w:tcPr>
          <w:p w:rsidR="00481298" w:rsidRDefault="00481298">
            <w:pPr>
              <w:spacing w:line="240" w:lineRule="exact"/>
              <w:rPr>
                <w:sz w:val="20"/>
                <w:szCs w:val="19"/>
              </w:rPr>
            </w:pPr>
          </w:p>
        </w:tc>
        <w:tc>
          <w:tcPr>
            <w:tcW w:w="3402" w:type="dxa"/>
            <w:gridSpan w:val="2"/>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(Ф.И.О.)</w:t>
            </w:r>
          </w:p>
        </w:tc>
        <w:tc>
          <w:tcPr>
            <w:tcW w:w="470" w:type="dxa"/>
            <w:gridSpan w:val="2"/>
            <w:tcBorders>
              <w:top w:val="nil"/>
              <w:left w:val="nil"/>
              <w:bottom w:val="nil"/>
              <w:right w:val="nil"/>
            </w:tcBorders>
          </w:tcPr>
          <w:p w:rsidR="00481298" w:rsidRDefault="00481298">
            <w:pPr>
              <w:spacing w:line="240" w:lineRule="exact"/>
              <w:rPr>
                <w:sz w:val="20"/>
                <w:szCs w:val="19"/>
              </w:rPr>
            </w:pPr>
          </w:p>
        </w:tc>
        <w:tc>
          <w:tcPr>
            <w:tcW w:w="2082" w:type="dxa"/>
            <w:gridSpan w:val="3"/>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(подпись)</w:t>
            </w:r>
          </w:p>
        </w:tc>
      </w:tr>
      <w:tr w:rsidR="00481298" w:rsidTr="00481298">
        <w:trPr>
          <w:gridAfter w:val="1"/>
          <w:wAfter w:w="2085" w:type="dxa"/>
          <w:cantSplit/>
          <w:trHeight w:val="235"/>
          <w:tblHeader/>
        </w:trPr>
        <w:tc>
          <w:tcPr>
            <w:tcW w:w="2730" w:type="dxa"/>
            <w:gridSpan w:val="2"/>
            <w:tcBorders>
              <w:top w:val="nil"/>
              <w:left w:val="nil"/>
              <w:bottom w:val="nil"/>
              <w:right w:val="nil"/>
            </w:tcBorders>
          </w:tcPr>
          <w:p w:rsidR="00481298" w:rsidRDefault="00481298">
            <w:pPr>
              <w:spacing w:line="240" w:lineRule="exact"/>
              <w:rPr>
                <w:sz w:val="20"/>
                <w:szCs w:val="19"/>
              </w:rPr>
            </w:pPr>
          </w:p>
        </w:tc>
        <w:tc>
          <w:tcPr>
            <w:tcW w:w="3402" w:type="dxa"/>
            <w:tcBorders>
              <w:top w:val="nil"/>
              <w:left w:val="nil"/>
              <w:bottom w:val="nil"/>
              <w:right w:val="nil"/>
            </w:tcBorders>
            <w:hideMark/>
          </w:tcPr>
          <w:p w:rsidR="00481298" w:rsidRDefault="00481298">
            <w:pPr>
              <w:spacing w:line="240" w:lineRule="exact"/>
              <w:rPr>
                <w:sz w:val="20"/>
                <w:szCs w:val="19"/>
              </w:rPr>
            </w:pPr>
            <w:r>
              <w:rPr>
                <w:sz w:val="20"/>
                <w:szCs w:val="19"/>
              </w:rPr>
              <w:t>38-1-41</w:t>
            </w:r>
          </w:p>
        </w:tc>
        <w:tc>
          <w:tcPr>
            <w:tcW w:w="570" w:type="dxa"/>
            <w:tcBorders>
              <w:top w:val="nil"/>
              <w:left w:val="nil"/>
              <w:bottom w:val="nil"/>
              <w:right w:val="nil"/>
            </w:tcBorders>
          </w:tcPr>
          <w:p w:rsidR="00481298" w:rsidRDefault="00481298">
            <w:pPr>
              <w:spacing w:line="240" w:lineRule="exact"/>
              <w:rPr>
                <w:sz w:val="20"/>
                <w:szCs w:val="19"/>
              </w:rPr>
            </w:pPr>
          </w:p>
        </w:tc>
        <w:tc>
          <w:tcPr>
            <w:tcW w:w="3402" w:type="dxa"/>
            <w:gridSpan w:val="2"/>
            <w:tcBorders>
              <w:top w:val="nil"/>
              <w:left w:val="nil"/>
              <w:bottom w:val="nil"/>
              <w:right w:val="nil"/>
            </w:tcBorders>
            <w:hideMark/>
          </w:tcPr>
          <w:p w:rsidR="00481298" w:rsidRDefault="00B134A0">
            <w:pPr>
              <w:spacing w:line="240" w:lineRule="exact"/>
              <w:jc w:val="center"/>
              <w:rPr>
                <w:sz w:val="20"/>
                <w:szCs w:val="19"/>
              </w:rPr>
            </w:pPr>
            <w:r>
              <w:rPr>
                <w:sz w:val="20"/>
                <w:szCs w:val="19"/>
              </w:rPr>
              <w:t>«14» ию</w:t>
            </w:r>
            <w:r w:rsidR="00481298">
              <w:rPr>
                <w:sz w:val="20"/>
                <w:szCs w:val="19"/>
              </w:rPr>
              <w:t>ля 2011 год</w:t>
            </w:r>
          </w:p>
        </w:tc>
        <w:tc>
          <w:tcPr>
            <w:tcW w:w="470" w:type="dxa"/>
            <w:gridSpan w:val="2"/>
            <w:tcBorders>
              <w:top w:val="nil"/>
              <w:left w:val="nil"/>
              <w:bottom w:val="nil"/>
              <w:right w:val="nil"/>
            </w:tcBorders>
          </w:tcPr>
          <w:p w:rsidR="00481298" w:rsidRDefault="00481298">
            <w:pPr>
              <w:spacing w:line="240" w:lineRule="exact"/>
              <w:rPr>
                <w:sz w:val="20"/>
                <w:szCs w:val="19"/>
              </w:rPr>
            </w:pPr>
          </w:p>
        </w:tc>
        <w:tc>
          <w:tcPr>
            <w:tcW w:w="2082" w:type="dxa"/>
            <w:gridSpan w:val="3"/>
            <w:tcBorders>
              <w:top w:val="nil"/>
              <w:left w:val="nil"/>
              <w:bottom w:val="nil"/>
              <w:right w:val="nil"/>
            </w:tcBorders>
          </w:tcPr>
          <w:p w:rsidR="00481298" w:rsidRDefault="00481298">
            <w:pPr>
              <w:spacing w:line="240" w:lineRule="exact"/>
              <w:rPr>
                <w:sz w:val="20"/>
                <w:szCs w:val="19"/>
              </w:rPr>
            </w:pPr>
          </w:p>
        </w:tc>
      </w:tr>
      <w:tr w:rsidR="00481298" w:rsidTr="00481298">
        <w:trPr>
          <w:gridAfter w:val="1"/>
          <w:wAfter w:w="2085" w:type="dxa"/>
          <w:cantSplit/>
          <w:tblHeader/>
        </w:trPr>
        <w:tc>
          <w:tcPr>
            <w:tcW w:w="2730" w:type="dxa"/>
            <w:gridSpan w:val="2"/>
            <w:tcBorders>
              <w:top w:val="nil"/>
              <w:left w:val="nil"/>
              <w:bottom w:val="nil"/>
              <w:right w:val="nil"/>
            </w:tcBorders>
          </w:tcPr>
          <w:p w:rsidR="00481298" w:rsidRDefault="00481298">
            <w:pPr>
              <w:spacing w:line="240" w:lineRule="exact"/>
              <w:rPr>
                <w:sz w:val="20"/>
                <w:szCs w:val="19"/>
              </w:rPr>
            </w:pPr>
          </w:p>
        </w:tc>
        <w:tc>
          <w:tcPr>
            <w:tcW w:w="3402" w:type="dxa"/>
            <w:tcBorders>
              <w:top w:val="single" w:sz="4" w:space="0" w:color="auto"/>
              <w:left w:val="nil"/>
              <w:bottom w:val="nil"/>
              <w:right w:val="nil"/>
            </w:tcBorders>
            <w:hideMark/>
          </w:tcPr>
          <w:p w:rsidR="00481298" w:rsidRDefault="00481298">
            <w:pPr>
              <w:spacing w:line="240" w:lineRule="exact"/>
              <w:jc w:val="center"/>
              <w:rPr>
                <w:sz w:val="20"/>
                <w:szCs w:val="19"/>
              </w:rPr>
            </w:pPr>
            <w:r>
              <w:rPr>
                <w:sz w:val="20"/>
                <w:szCs w:val="19"/>
              </w:rPr>
              <w:t>(номер контактного телефона)</w:t>
            </w:r>
          </w:p>
        </w:tc>
        <w:tc>
          <w:tcPr>
            <w:tcW w:w="570" w:type="dxa"/>
            <w:tcBorders>
              <w:top w:val="nil"/>
              <w:left w:val="nil"/>
              <w:bottom w:val="nil"/>
              <w:right w:val="nil"/>
            </w:tcBorders>
          </w:tcPr>
          <w:p w:rsidR="00481298" w:rsidRDefault="00481298">
            <w:pPr>
              <w:spacing w:line="240" w:lineRule="exact"/>
              <w:rPr>
                <w:sz w:val="20"/>
                <w:szCs w:val="19"/>
              </w:rPr>
            </w:pPr>
          </w:p>
        </w:tc>
        <w:tc>
          <w:tcPr>
            <w:tcW w:w="3402" w:type="dxa"/>
            <w:gridSpan w:val="2"/>
            <w:tcBorders>
              <w:top w:val="nil"/>
              <w:left w:val="nil"/>
              <w:bottom w:val="nil"/>
              <w:right w:val="nil"/>
            </w:tcBorders>
            <w:hideMark/>
          </w:tcPr>
          <w:p w:rsidR="00481298" w:rsidRDefault="00481298">
            <w:pPr>
              <w:spacing w:line="240" w:lineRule="exact"/>
              <w:jc w:val="center"/>
              <w:rPr>
                <w:sz w:val="20"/>
                <w:szCs w:val="19"/>
              </w:rPr>
            </w:pPr>
            <w:r>
              <w:rPr>
                <w:sz w:val="20"/>
                <w:szCs w:val="19"/>
              </w:rPr>
              <w:t>(дата составления документа)</w:t>
            </w:r>
          </w:p>
        </w:tc>
        <w:tc>
          <w:tcPr>
            <w:tcW w:w="470" w:type="dxa"/>
            <w:gridSpan w:val="2"/>
            <w:tcBorders>
              <w:top w:val="nil"/>
              <w:left w:val="nil"/>
              <w:bottom w:val="nil"/>
              <w:right w:val="nil"/>
            </w:tcBorders>
          </w:tcPr>
          <w:p w:rsidR="00481298" w:rsidRDefault="00481298">
            <w:pPr>
              <w:spacing w:line="240" w:lineRule="exact"/>
              <w:rPr>
                <w:sz w:val="20"/>
                <w:szCs w:val="19"/>
              </w:rPr>
            </w:pPr>
          </w:p>
        </w:tc>
        <w:tc>
          <w:tcPr>
            <w:tcW w:w="2082" w:type="dxa"/>
            <w:gridSpan w:val="3"/>
            <w:tcBorders>
              <w:top w:val="nil"/>
              <w:left w:val="nil"/>
              <w:bottom w:val="nil"/>
              <w:right w:val="nil"/>
            </w:tcBorders>
          </w:tcPr>
          <w:p w:rsidR="00481298" w:rsidRDefault="00481298">
            <w:pPr>
              <w:spacing w:line="240" w:lineRule="exact"/>
              <w:rPr>
                <w:sz w:val="20"/>
                <w:szCs w:val="19"/>
              </w:rPr>
            </w:pPr>
          </w:p>
        </w:tc>
      </w:tr>
    </w:tbl>
    <w:p w:rsidR="00481298" w:rsidRDefault="00481298" w:rsidP="00481298">
      <w:r>
        <w:br w:type="textWrapping" w:clear="all"/>
      </w:r>
    </w:p>
    <w:p w:rsidR="00481298" w:rsidRDefault="00481298"/>
    <w:sectPr w:rsidR="00481298" w:rsidSect="0048129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1298"/>
    <w:rsid w:val="00145A65"/>
    <w:rsid w:val="00481298"/>
    <w:rsid w:val="005D1744"/>
    <w:rsid w:val="00A5040D"/>
    <w:rsid w:val="00B1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0D"/>
  </w:style>
  <w:style w:type="paragraph" w:styleId="1">
    <w:name w:val="heading 1"/>
    <w:basedOn w:val="a"/>
    <w:next w:val="a"/>
    <w:link w:val="10"/>
    <w:qFormat/>
    <w:rsid w:val="00481298"/>
    <w:pPr>
      <w:keepNext/>
      <w:spacing w:before="60"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298"/>
    <w:rPr>
      <w:rFonts w:ascii="Times New Roman" w:eastAsia="Times New Roman" w:hAnsi="Times New Roman" w:cs="Times New Roman"/>
      <w:b/>
      <w:sz w:val="20"/>
      <w:szCs w:val="20"/>
    </w:rPr>
  </w:style>
  <w:style w:type="paragraph" w:styleId="a3">
    <w:name w:val="Body Text"/>
    <w:basedOn w:val="a"/>
    <w:link w:val="a4"/>
    <w:semiHidden/>
    <w:unhideWhenUsed/>
    <w:rsid w:val="00481298"/>
    <w:pPr>
      <w:widowControl w:val="0"/>
      <w:spacing w:after="120" w:line="240" w:lineRule="auto"/>
    </w:pPr>
    <w:rPr>
      <w:rFonts w:ascii="Arial" w:eastAsia="Times New Roman" w:hAnsi="Arial" w:cs="Times New Roman"/>
      <w:sz w:val="20"/>
      <w:szCs w:val="20"/>
    </w:rPr>
  </w:style>
  <w:style w:type="character" w:customStyle="1" w:styleId="a4">
    <w:name w:val="Основной текст Знак"/>
    <w:basedOn w:val="a0"/>
    <w:link w:val="a3"/>
    <w:semiHidden/>
    <w:rsid w:val="00481298"/>
    <w:rPr>
      <w:rFonts w:ascii="Arial" w:eastAsia="Times New Roman" w:hAnsi="Arial" w:cs="Times New Roman"/>
      <w:sz w:val="20"/>
      <w:szCs w:val="20"/>
    </w:rPr>
  </w:style>
  <w:style w:type="paragraph" w:styleId="a5">
    <w:name w:val="Date"/>
    <w:basedOn w:val="a"/>
    <w:next w:val="a"/>
    <w:link w:val="a6"/>
    <w:unhideWhenUsed/>
    <w:rsid w:val="00481298"/>
    <w:pPr>
      <w:spacing w:after="0" w:line="240" w:lineRule="auto"/>
    </w:pPr>
    <w:rPr>
      <w:rFonts w:ascii="Times New Roman" w:eastAsia="Times New Roman" w:hAnsi="Times New Roman" w:cs="Times New Roman"/>
      <w:sz w:val="24"/>
      <w:szCs w:val="20"/>
    </w:rPr>
  </w:style>
  <w:style w:type="character" w:customStyle="1" w:styleId="a6">
    <w:name w:val="Дата Знак"/>
    <w:basedOn w:val="a0"/>
    <w:link w:val="a5"/>
    <w:rsid w:val="00481298"/>
    <w:rPr>
      <w:rFonts w:ascii="Times New Roman" w:eastAsia="Times New Roman" w:hAnsi="Times New Roman" w:cs="Times New Roman"/>
      <w:sz w:val="24"/>
      <w:szCs w:val="20"/>
    </w:rPr>
  </w:style>
  <w:style w:type="paragraph" w:styleId="2">
    <w:name w:val="Body Text 2"/>
    <w:basedOn w:val="a"/>
    <w:link w:val="20"/>
    <w:semiHidden/>
    <w:unhideWhenUsed/>
    <w:rsid w:val="00481298"/>
    <w:pPr>
      <w:spacing w:before="60" w:after="0" w:line="200" w:lineRule="exact"/>
      <w:jc w:val="center"/>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481298"/>
    <w:rPr>
      <w:rFonts w:ascii="Times New Roman" w:eastAsia="Times New Roman" w:hAnsi="Times New Roman" w:cs="Times New Roman"/>
      <w:sz w:val="20"/>
      <w:szCs w:val="20"/>
    </w:rPr>
  </w:style>
  <w:style w:type="paragraph" w:styleId="21">
    <w:name w:val="Body Text Indent 2"/>
    <w:basedOn w:val="a"/>
    <w:link w:val="22"/>
    <w:semiHidden/>
    <w:unhideWhenUsed/>
    <w:rsid w:val="00481298"/>
    <w:pPr>
      <w:spacing w:after="0" w:line="180" w:lineRule="exact"/>
      <w:ind w:left="284"/>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481298"/>
    <w:rPr>
      <w:rFonts w:ascii="Times New Roman" w:eastAsia="Times New Roman" w:hAnsi="Times New Roman" w:cs="Times New Roman"/>
      <w:sz w:val="20"/>
      <w:szCs w:val="20"/>
    </w:rPr>
  </w:style>
  <w:style w:type="paragraph" w:customStyle="1" w:styleId="11">
    <w:name w:val="Обычный1"/>
    <w:rsid w:val="00481298"/>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445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2011-07-12T10:31:00Z</dcterms:created>
  <dcterms:modified xsi:type="dcterms:W3CDTF">2011-07-15T05:44:00Z</dcterms:modified>
</cp:coreProperties>
</file>